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1296FA" w14:textId="77777777" w:rsidR="007B0ADE" w:rsidRPr="0023674C" w:rsidRDefault="007B0ADE" w:rsidP="007B0ADE">
      <w:pPr>
        <w:rPr>
          <w:color w:val="E95D0F"/>
        </w:rPr>
        <w:sectPr w:rsidR="007B0ADE" w:rsidRPr="0023674C" w:rsidSect="004C009E">
          <w:headerReference w:type="default" r:id="rId12"/>
          <w:footerReference w:type="default" r:id="rId13"/>
          <w:footerReference w:type="first" r:id="rId14"/>
          <w:footnotePr>
            <w:numRestart w:val="eachSect"/>
          </w:footnotePr>
          <w:pgSz w:w="11906" w:h="16838" w:code="9"/>
          <w:pgMar w:top="1440" w:right="1440" w:bottom="1440" w:left="1440" w:header="425" w:footer="0" w:gutter="0"/>
          <w:cols w:space="720"/>
          <w:docGrid w:linePitch="272"/>
        </w:sectPr>
      </w:pPr>
      <w:r>
        <w:rPr>
          <w:noProof/>
          <w:color w:val="E95D0F"/>
          <w:lang w:eastAsia="en-AU"/>
        </w:rPr>
        <w:drawing>
          <wp:anchor distT="0" distB="0" distL="114300" distR="114300" simplePos="0" relativeHeight="251672576" behindDoc="1" locked="0" layoutInCell="1" allowOverlap="1" wp14:anchorId="0F81E303" wp14:editId="04EE9660">
            <wp:simplePos x="0" y="0"/>
            <wp:positionH relativeFrom="column">
              <wp:posOffset>3442113</wp:posOffset>
            </wp:positionH>
            <wp:positionV relativeFrom="paragraph">
              <wp:posOffset>0</wp:posOffset>
            </wp:positionV>
            <wp:extent cx="2272887" cy="712519"/>
            <wp:effectExtent l="19050" t="0" r="0" b="0"/>
            <wp:wrapNone/>
            <wp:docPr id="3" name="Picture 0" descr="Wilmar_logo_MS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lmar_logo_MSword.jpg"/>
                    <pic:cNvPicPr/>
                  </pic:nvPicPr>
                  <pic:blipFill>
                    <a:blip r:embed="rId15" cstate="print"/>
                    <a:stretch>
                      <a:fillRect/>
                    </a:stretch>
                  </pic:blipFill>
                  <pic:spPr>
                    <a:xfrm>
                      <a:off x="0" y="0"/>
                      <a:ext cx="2272887" cy="712519"/>
                    </a:xfrm>
                    <a:prstGeom prst="rect">
                      <a:avLst/>
                    </a:prstGeom>
                  </pic:spPr>
                </pic:pic>
              </a:graphicData>
            </a:graphic>
          </wp:anchor>
        </w:drawing>
      </w:r>
    </w:p>
    <w:p w14:paraId="5036E510" w14:textId="77777777" w:rsidR="007B0ADE" w:rsidRDefault="007B0ADE" w:rsidP="007B0ADE"/>
    <w:p w14:paraId="64FE7465" w14:textId="77777777" w:rsidR="007B0ADE" w:rsidRDefault="007B0ADE" w:rsidP="007B0ADE"/>
    <w:p w14:paraId="10C441E0" w14:textId="77777777" w:rsidR="007B0ADE" w:rsidRDefault="007B0ADE" w:rsidP="007B0ADE"/>
    <w:p w14:paraId="541FF987" w14:textId="77777777" w:rsidR="007B0ADE" w:rsidRDefault="007B0ADE" w:rsidP="007B0ADE"/>
    <w:p w14:paraId="69B490FF" w14:textId="77777777" w:rsidR="007B0ADE" w:rsidRDefault="007B0ADE" w:rsidP="007B0ADE"/>
    <w:p w14:paraId="4F2B887D" w14:textId="77777777" w:rsidR="007B0ADE" w:rsidRDefault="007B0ADE" w:rsidP="007B0ADE"/>
    <w:p w14:paraId="541FF4EE" w14:textId="77777777" w:rsidR="007B0ADE" w:rsidRDefault="007B0ADE" w:rsidP="007B0ADE"/>
    <w:p w14:paraId="69044046" w14:textId="77777777" w:rsidR="007B0ADE" w:rsidRDefault="007B0ADE" w:rsidP="007B0ADE"/>
    <w:p w14:paraId="6322BA42" w14:textId="77777777" w:rsidR="007B0ADE" w:rsidRDefault="007B0ADE" w:rsidP="007B0ADE"/>
    <w:p w14:paraId="46506758" w14:textId="77777777" w:rsidR="007B0ADE" w:rsidRDefault="007B0ADE" w:rsidP="007B0ADE"/>
    <w:p w14:paraId="15996DFE" w14:textId="77777777" w:rsidR="007B0ADE" w:rsidRPr="00316B44" w:rsidRDefault="007B0ADE" w:rsidP="007B0ADE"/>
    <w:p w14:paraId="3A1D66A4" w14:textId="77777777" w:rsidR="007B0ADE" w:rsidRPr="00316B44" w:rsidRDefault="007B0ADE" w:rsidP="007B0ADE"/>
    <w:p w14:paraId="14F7725B" w14:textId="77777777" w:rsidR="007B0ADE" w:rsidRPr="00316B44" w:rsidRDefault="007B0ADE" w:rsidP="007B0ADE"/>
    <w:p w14:paraId="73EAB930" w14:textId="77777777" w:rsidR="007B0ADE" w:rsidRDefault="007B0ADE" w:rsidP="007B0ADE">
      <w:r>
        <w:rPr>
          <w:noProof/>
          <w:lang w:eastAsia="en-AU"/>
        </w:rPr>
        <w:drawing>
          <wp:anchor distT="0" distB="0" distL="114300" distR="114300" simplePos="0" relativeHeight="251669504" behindDoc="1" locked="0" layoutInCell="1" allowOverlap="1" wp14:anchorId="500BA1C3" wp14:editId="69499B37">
            <wp:simplePos x="0" y="0"/>
            <wp:positionH relativeFrom="column">
              <wp:posOffset>-946298</wp:posOffset>
            </wp:positionH>
            <wp:positionV relativeFrom="paragraph">
              <wp:posOffset>18016</wp:posOffset>
            </wp:positionV>
            <wp:extent cx="7591647" cy="1488558"/>
            <wp:effectExtent l="0" t="0" r="0" b="0"/>
            <wp:wrapNone/>
            <wp:docPr id="4" name="Picture 3" descr="Wilmar_MSword_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lmar_MSword_image1.jpg"/>
                    <pic:cNvPicPr/>
                  </pic:nvPicPr>
                  <pic:blipFill>
                    <a:blip r:embed="rId16" cstate="print"/>
                    <a:stretch>
                      <a:fillRect/>
                    </a:stretch>
                  </pic:blipFill>
                  <pic:spPr>
                    <a:xfrm>
                      <a:off x="0" y="0"/>
                      <a:ext cx="7613970" cy="1492935"/>
                    </a:xfrm>
                    <a:prstGeom prst="rect">
                      <a:avLst/>
                    </a:prstGeom>
                  </pic:spPr>
                </pic:pic>
              </a:graphicData>
            </a:graphic>
          </wp:anchor>
        </w:drawing>
      </w:r>
    </w:p>
    <w:p w14:paraId="0ECF661E" w14:textId="77777777" w:rsidR="007B0ADE" w:rsidRDefault="00DD77BE" w:rsidP="007B0ADE">
      <w:r>
        <w:rPr>
          <w:noProof/>
          <w:lang w:eastAsia="en-AU"/>
        </w:rPr>
        <mc:AlternateContent>
          <mc:Choice Requires="wps">
            <w:drawing>
              <wp:anchor distT="0" distB="0" distL="114300" distR="114300" simplePos="0" relativeHeight="251671552" behindDoc="0" locked="0" layoutInCell="1" allowOverlap="1" wp14:anchorId="47D483F7" wp14:editId="3ED785A7">
                <wp:simplePos x="0" y="0"/>
                <wp:positionH relativeFrom="margin">
                  <wp:align>right</wp:align>
                </wp:positionH>
                <wp:positionV relativeFrom="paragraph">
                  <wp:posOffset>1609725</wp:posOffset>
                </wp:positionV>
                <wp:extent cx="5867400" cy="1419225"/>
                <wp:effectExtent l="0" t="0" r="0" b="9525"/>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7400" cy="1419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6D1776" w14:textId="77777777" w:rsidR="00570D46" w:rsidRDefault="00570D46" w:rsidP="008471F4">
                            <w:pPr>
                              <w:jc w:val="right"/>
                              <w:rPr>
                                <w:b/>
                                <w:color w:val="FFFFFF" w:themeColor="background1"/>
                                <w:sz w:val="36"/>
                                <w:szCs w:val="36"/>
                              </w:rPr>
                            </w:pPr>
                            <w:r>
                              <w:rPr>
                                <w:b/>
                                <w:color w:val="FFFFFF" w:themeColor="background1"/>
                                <w:sz w:val="36"/>
                                <w:szCs w:val="36"/>
                              </w:rPr>
                              <w:t xml:space="preserve">Standard Request for Proposal </w:t>
                            </w:r>
                          </w:p>
                          <w:p w14:paraId="4329CBF4" w14:textId="77777777" w:rsidR="00570D46" w:rsidRDefault="00570D46" w:rsidP="00380FA4">
                            <w:pPr>
                              <w:jc w:val="right"/>
                              <w:rPr>
                                <w:b/>
                                <w:color w:val="FFFFFF" w:themeColor="background1"/>
                                <w:sz w:val="28"/>
                                <w:szCs w:val="28"/>
                              </w:rPr>
                            </w:pPr>
                            <w:r>
                              <w:rPr>
                                <w:b/>
                                <w:color w:val="FFFFFF" w:themeColor="background1"/>
                                <w:sz w:val="28"/>
                                <w:szCs w:val="28"/>
                              </w:rPr>
                              <w:t>Wilmar Sugar Australia</w:t>
                            </w:r>
                          </w:p>
                          <w:p w14:paraId="3582316C" w14:textId="77777777" w:rsidR="00570D46" w:rsidRDefault="00570D46" w:rsidP="00380FA4">
                            <w:pPr>
                              <w:jc w:val="right"/>
                              <w:rPr>
                                <w:b/>
                                <w:color w:val="FFFFFF" w:themeColor="background1"/>
                                <w:sz w:val="28"/>
                                <w:szCs w:val="28"/>
                              </w:rPr>
                            </w:pPr>
                          </w:p>
                          <w:p w14:paraId="5EAED7A5" w14:textId="77777777" w:rsidR="00570D46" w:rsidRPr="00DD77BE" w:rsidRDefault="00570D46" w:rsidP="00380FA4">
                            <w:pPr>
                              <w:jc w:val="right"/>
                              <w:rPr>
                                <w:b/>
                                <w:color w:val="FFFFFF" w:themeColor="background1"/>
                                <w:sz w:val="24"/>
                                <w:szCs w:val="24"/>
                              </w:rPr>
                            </w:pPr>
                            <w:r w:rsidRPr="00DD77BE">
                              <w:rPr>
                                <w:b/>
                                <w:color w:val="FFFFFF" w:themeColor="background1"/>
                                <w:sz w:val="24"/>
                                <w:szCs w:val="24"/>
                              </w:rPr>
                              <w:t>Expression of Interest: Agricultural Chemical Application</w:t>
                            </w:r>
                          </w:p>
                          <w:p w14:paraId="7493C5DB" w14:textId="151C4EFE" w:rsidR="00570D46" w:rsidRPr="00DD77BE" w:rsidRDefault="00570D46" w:rsidP="00380FA4">
                            <w:pPr>
                              <w:jc w:val="right"/>
                              <w:rPr>
                                <w:b/>
                                <w:color w:val="FFFFFF" w:themeColor="background1"/>
                                <w:sz w:val="24"/>
                                <w:szCs w:val="24"/>
                              </w:rPr>
                            </w:pPr>
                            <w:r w:rsidRPr="00DD77BE">
                              <w:rPr>
                                <w:b/>
                                <w:color w:val="FFFFFF" w:themeColor="background1"/>
                                <w:sz w:val="24"/>
                                <w:szCs w:val="24"/>
                              </w:rPr>
                              <w:t xml:space="preserve">Issue Date: </w:t>
                            </w:r>
                            <w:r w:rsidR="00303D00">
                              <w:rPr>
                                <w:b/>
                                <w:color w:val="FFFFFF" w:themeColor="background1"/>
                                <w:sz w:val="24"/>
                                <w:szCs w:val="24"/>
                              </w:rPr>
                              <w:t>15</w:t>
                            </w:r>
                            <w:r w:rsidRPr="00834D75">
                              <w:rPr>
                                <w:b/>
                                <w:color w:val="FFFFFF" w:themeColor="background1"/>
                                <w:sz w:val="24"/>
                                <w:szCs w:val="24"/>
                              </w:rPr>
                              <w:t>/02/2023</w:t>
                            </w:r>
                          </w:p>
                          <w:p w14:paraId="641A587E" w14:textId="5A0887C3" w:rsidR="00570D46" w:rsidRPr="00DD77BE" w:rsidRDefault="00570D46" w:rsidP="00380FA4">
                            <w:pPr>
                              <w:jc w:val="right"/>
                              <w:rPr>
                                <w:b/>
                                <w:color w:val="FFFFFF" w:themeColor="background1"/>
                                <w:sz w:val="24"/>
                                <w:szCs w:val="24"/>
                              </w:rPr>
                            </w:pPr>
                            <w:r w:rsidRPr="00DD77BE">
                              <w:rPr>
                                <w:b/>
                                <w:color w:val="FFFFFF" w:themeColor="background1"/>
                                <w:sz w:val="24"/>
                                <w:szCs w:val="24"/>
                              </w:rPr>
                              <w:t xml:space="preserve">Response Date: </w:t>
                            </w:r>
                            <w:r>
                              <w:rPr>
                                <w:b/>
                                <w:color w:val="FFFFFF" w:themeColor="background1"/>
                                <w:sz w:val="24"/>
                                <w:szCs w:val="24"/>
                              </w:rPr>
                              <w:t>06/03</w:t>
                            </w:r>
                            <w:r w:rsidRPr="00834D75">
                              <w:rPr>
                                <w:b/>
                                <w:color w:val="FFFFFF" w:themeColor="background1"/>
                                <w:sz w:val="24"/>
                                <w:szCs w:val="24"/>
                              </w:rPr>
                              <w:t>/2023</w:t>
                            </w:r>
                          </w:p>
                          <w:p w14:paraId="61C1D661" w14:textId="77777777" w:rsidR="00570D46" w:rsidRDefault="00570D46" w:rsidP="00380FA4">
                            <w:pPr>
                              <w:jc w:val="right"/>
                              <w:rPr>
                                <w:b/>
                                <w:color w:val="FFFFFF" w:themeColor="background1"/>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D483F7" id="_x0000_t202" coordsize="21600,21600" o:spt="202" path="m,l,21600r21600,l21600,xe">
                <v:stroke joinstyle="miter"/>
                <v:path gradientshapeok="t" o:connecttype="rect"/>
              </v:shapetype>
              <v:shape id="Text Box 20" o:spid="_x0000_s1026" type="#_x0000_t202" style="position:absolute;left:0;text-align:left;margin-left:410.8pt;margin-top:126.75pt;width:462pt;height:111.75pt;z-index:2516715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" filled="f" stroked="f">
                <v:textbox>
                  <w:txbxContent>
                    <w:p w14:paraId="1B6D1776" w14:textId="77777777" w:rsidR="00570D46" w:rsidRDefault="00570D46" w:rsidP="008471F4">
                      <w:pPr>
                        <w:jc w:val="right"/>
                        <w:rPr>
                          <w:b/>
                          <w:color w:val="FFFFFF" w:themeColor="background1"/>
                          <w:sz w:val="36"/>
                          <w:szCs w:val="36"/>
                        </w:rPr>
                      </w:pPr>
                      <w:r>
                        <w:rPr>
                          <w:b/>
                          <w:color w:val="FFFFFF" w:themeColor="background1"/>
                          <w:sz w:val="36"/>
                          <w:szCs w:val="36"/>
                        </w:rPr>
                        <w:t xml:space="preserve">Standard Request for Proposal </w:t>
                      </w:r>
                    </w:p>
                    <w:p w14:paraId="4329CBF4" w14:textId="77777777" w:rsidR="00570D46" w:rsidRDefault="00570D46" w:rsidP="00380FA4">
                      <w:pPr>
                        <w:jc w:val="right"/>
                        <w:rPr>
                          <w:b/>
                          <w:color w:val="FFFFFF" w:themeColor="background1"/>
                          <w:sz w:val="28"/>
                          <w:szCs w:val="28"/>
                        </w:rPr>
                      </w:pPr>
                      <w:r>
                        <w:rPr>
                          <w:b/>
                          <w:color w:val="FFFFFF" w:themeColor="background1"/>
                          <w:sz w:val="28"/>
                          <w:szCs w:val="28"/>
                        </w:rPr>
                        <w:t>Wilmar Sugar Australia</w:t>
                      </w:r>
                    </w:p>
                    <w:p w14:paraId="3582316C" w14:textId="77777777" w:rsidR="00570D46" w:rsidRDefault="00570D46" w:rsidP="00380FA4">
                      <w:pPr>
                        <w:jc w:val="right"/>
                        <w:rPr>
                          <w:b/>
                          <w:color w:val="FFFFFF" w:themeColor="background1"/>
                          <w:sz w:val="28"/>
                          <w:szCs w:val="28"/>
                        </w:rPr>
                      </w:pPr>
                    </w:p>
                    <w:p w14:paraId="5EAED7A5" w14:textId="77777777" w:rsidR="00570D46" w:rsidRPr="00DD77BE" w:rsidRDefault="00570D46" w:rsidP="00380FA4">
                      <w:pPr>
                        <w:jc w:val="right"/>
                        <w:rPr>
                          <w:b/>
                          <w:color w:val="FFFFFF" w:themeColor="background1"/>
                          <w:sz w:val="24"/>
                          <w:szCs w:val="24"/>
                        </w:rPr>
                      </w:pPr>
                      <w:r w:rsidRPr="00DD77BE">
                        <w:rPr>
                          <w:b/>
                          <w:color w:val="FFFFFF" w:themeColor="background1"/>
                          <w:sz w:val="24"/>
                          <w:szCs w:val="24"/>
                        </w:rPr>
                        <w:t>Expression of Interest: Agricultural Chemical Application</w:t>
                      </w:r>
                    </w:p>
                    <w:p w14:paraId="7493C5DB" w14:textId="151C4EFE" w:rsidR="00570D46" w:rsidRPr="00DD77BE" w:rsidRDefault="00570D46" w:rsidP="00380FA4">
                      <w:pPr>
                        <w:jc w:val="right"/>
                        <w:rPr>
                          <w:b/>
                          <w:color w:val="FFFFFF" w:themeColor="background1"/>
                          <w:sz w:val="24"/>
                          <w:szCs w:val="24"/>
                        </w:rPr>
                      </w:pPr>
                      <w:r w:rsidRPr="00DD77BE">
                        <w:rPr>
                          <w:b/>
                          <w:color w:val="FFFFFF" w:themeColor="background1"/>
                          <w:sz w:val="24"/>
                          <w:szCs w:val="24"/>
                        </w:rPr>
                        <w:t xml:space="preserve">Issue Date: </w:t>
                      </w:r>
                      <w:r w:rsidR="00303D00">
                        <w:rPr>
                          <w:b/>
                          <w:color w:val="FFFFFF" w:themeColor="background1"/>
                          <w:sz w:val="24"/>
                          <w:szCs w:val="24"/>
                        </w:rPr>
                        <w:t>15</w:t>
                      </w:r>
                      <w:r w:rsidRPr="00834D75">
                        <w:rPr>
                          <w:b/>
                          <w:color w:val="FFFFFF" w:themeColor="background1"/>
                          <w:sz w:val="24"/>
                          <w:szCs w:val="24"/>
                        </w:rPr>
                        <w:t>/02/2023</w:t>
                      </w:r>
                    </w:p>
                    <w:p w14:paraId="641A587E" w14:textId="5A0887C3" w:rsidR="00570D46" w:rsidRPr="00DD77BE" w:rsidRDefault="00570D46" w:rsidP="00380FA4">
                      <w:pPr>
                        <w:jc w:val="right"/>
                        <w:rPr>
                          <w:b/>
                          <w:color w:val="FFFFFF" w:themeColor="background1"/>
                          <w:sz w:val="24"/>
                          <w:szCs w:val="24"/>
                        </w:rPr>
                      </w:pPr>
                      <w:r w:rsidRPr="00DD77BE">
                        <w:rPr>
                          <w:b/>
                          <w:color w:val="FFFFFF" w:themeColor="background1"/>
                          <w:sz w:val="24"/>
                          <w:szCs w:val="24"/>
                        </w:rPr>
                        <w:t xml:space="preserve">Response Date: </w:t>
                      </w:r>
                      <w:r>
                        <w:rPr>
                          <w:b/>
                          <w:color w:val="FFFFFF" w:themeColor="background1"/>
                          <w:sz w:val="24"/>
                          <w:szCs w:val="24"/>
                        </w:rPr>
                        <w:t>06/03</w:t>
                      </w:r>
                      <w:r w:rsidRPr="00834D75">
                        <w:rPr>
                          <w:b/>
                          <w:color w:val="FFFFFF" w:themeColor="background1"/>
                          <w:sz w:val="24"/>
                          <w:szCs w:val="24"/>
                        </w:rPr>
                        <w:t>/2023</w:t>
                      </w:r>
                    </w:p>
                    <w:p w14:paraId="61C1D661" w14:textId="77777777" w:rsidR="00570D46" w:rsidRDefault="00570D46" w:rsidP="00380FA4">
                      <w:pPr>
                        <w:jc w:val="right"/>
                        <w:rPr>
                          <w:b/>
                          <w:color w:val="FFFFFF" w:themeColor="background1"/>
                          <w:sz w:val="28"/>
                          <w:szCs w:val="28"/>
                        </w:rPr>
                      </w:pPr>
                    </w:p>
                  </w:txbxContent>
                </v:textbox>
                <w10:wrap anchorx="margin"/>
              </v:shape>
            </w:pict>
          </mc:Fallback>
        </mc:AlternateContent>
      </w:r>
      <w:r w:rsidR="007B0ADE">
        <w:rPr>
          <w:noProof/>
          <w:lang w:eastAsia="en-AU"/>
        </w:rPr>
        <mc:AlternateContent>
          <mc:Choice Requires="wps">
            <w:drawing>
              <wp:anchor distT="0" distB="0" distL="114300" distR="114300" simplePos="0" relativeHeight="251670528" behindDoc="0" locked="0" layoutInCell="1" allowOverlap="1" wp14:anchorId="6D2F3939" wp14:editId="47B32C94">
                <wp:simplePos x="0" y="0"/>
                <wp:positionH relativeFrom="column">
                  <wp:posOffset>-942975</wp:posOffset>
                </wp:positionH>
                <wp:positionV relativeFrom="paragraph">
                  <wp:posOffset>1409699</wp:posOffset>
                </wp:positionV>
                <wp:extent cx="7595870" cy="1762125"/>
                <wp:effectExtent l="0" t="0" r="5080" b="952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95870" cy="1762125"/>
                        </a:xfrm>
                        <a:prstGeom prst="rect">
                          <a:avLst/>
                        </a:prstGeom>
                        <a:solidFill>
                          <a:srgbClr val="95948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F914E3" id="Rectangle 21" o:spid="_x0000_s1026" style="position:absolute;margin-left:-74.25pt;margin-top:111pt;width:598.1pt;height:13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" fillcolor="#959484" stroked="f"/>
            </w:pict>
          </mc:Fallback>
        </mc:AlternateContent>
      </w:r>
      <w:r w:rsidR="007B0ADE">
        <w:br w:type="page"/>
      </w:r>
    </w:p>
    <w:p w14:paraId="458D5428" w14:textId="77777777" w:rsidR="007B0ADE" w:rsidRDefault="007B0ADE" w:rsidP="007B0ADE">
      <w:pPr>
        <w:rPr>
          <w:color w:val="E95D0F"/>
        </w:rPr>
        <w:sectPr w:rsidR="007B0ADE" w:rsidSect="004C009E">
          <w:headerReference w:type="default" r:id="rId17"/>
          <w:footnotePr>
            <w:numRestart w:val="eachSect"/>
          </w:footnotePr>
          <w:type w:val="continuous"/>
          <w:pgSz w:w="11906" w:h="16838" w:code="9"/>
          <w:pgMar w:top="1440" w:right="1440" w:bottom="1440" w:left="1440" w:header="426" w:footer="94" w:gutter="0"/>
          <w:cols w:space="720"/>
          <w:docGrid w:linePitch="272"/>
        </w:sectPr>
      </w:pPr>
    </w:p>
    <w:p w14:paraId="59E25267" w14:textId="77777777" w:rsidR="00F82C81" w:rsidRPr="00F82C81" w:rsidRDefault="00F82C81" w:rsidP="00F82C81">
      <w:pPr>
        <w:pStyle w:val="Heading8"/>
        <w:rPr>
          <w:color w:val="00535E"/>
          <w:sz w:val="28"/>
          <w:szCs w:val="28"/>
        </w:rPr>
      </w:pPr>
      <w:r w:rsidRPr="00F82C81">
        <w:rPr>
          <w:color w:val="00535E"/>
          <w:sz w:val="28"/>
          <w:szCs w:val="28"/>
        </w:rPr>
        <w:lastRenderedPageBreak/>
        <w:t>Table of contents</w:t>
      </w:r>
    </w:p>
    <w:p w14:paraId="5A802B62" w14:textId="77777777" w:rsidR="00F82C81" w:rsidRPr="00F82C81" w:rsidRDefault="00F82C81" w:rsidP="00F82C81"/>
    <w:p w14:paraId="377DBA3F" w14:textId="1E3CB237" w:rsidR="004841DC" w:rsidRDefault="00F82C81">
      <w:pPr>
        <w:pStyle w:val="TOC1"/>
        <w:tabs>
          <w:tab w:val="left" w:pos="567"/>
          <w:tab w:val="right" w:leader="dot" w:pos="9016"/>
        </w:tabs>
        <w:rPr>
          <w:rFonts w:asciiTheme="minorHAnsi" w:eastAsiaTheme="minorEastAsia" w:hAnsiTheme="minorHAnsi" w:cstheme="minorBidi"/>
          <w:b w:val="0"/>
          <w:noProof/>
          <w:szCs w:val="22"/>
          <w:lang w:eastAsia="en-AU"/>
        </w:rPr>
      </w:pPr>
      <w:r>
        <w:rPr>
          <w:color w:val="E95D0F"/>
        </w:rPr>
        <w:fldChar w:fldCharType="begin"/>
      </w:r>
      <w:r>
        <w:rPr>
          <w:color w:val="E95D0F"/>
        </w:rPr>
        <w:instrText xml:space="preserve"> TOC \o "1-3" \h \z \u </w:instrText>
      </w:r>
      <w:r>
        <w:rPr>
          <w:color w:val="E95D0F"/>
        </w:rPr>
        <w:fldChar w:fldCharType="separate"/>
      </w:r>
      <w:hyperlink w:anchor="_Toc127097823" w:history="1">
        <w:r w:rsidR="004841DC" w:rsidRPr="00040C99">
          <w:rPr>
            <w:rStyle w:val="Hyperlink"/>
            <w:iCs/>
            <w:noProof/>
          </w:rPr>
          <w:t>1.</w:t>
        </w:r>
        <w:r w:rsidR="004841DC">
          <w:rPr>
            <w:rFonts w:asciiTheme="minorHAnsi" w:eastAsiaTheme="minorEastAsia" w:hAnsiTheme="minorHAnsi" w:cstheme="minorBidi"/>
            <w:b w:val="0"/>
            <w:noProof/>
            <w:szCs w:val="22"/>
            <w:lang w:eastAsia="en-AU"/>
          </w:rPr>
          <w:tab/>
        </w:r>
        <w:r w:rsidR="004841DC" w:rsidRPr="00040C99">
          <w:rPr>
            <w:rStyle w:val="Hyperlink"/>
            <w:iCs/>
            <w:noProof/>
          </w:rPr>
          <w:t>Introduction and Instructions</w:t>
        </w:r>
        <w:r w:rsidR="004841DC">
          <w:rPr>
            <w:noProof/>
            <w:webHidden/>
          </w:rPr>
          <w:tab/>
        </w:r>
        <w:r w:rsidR="004841DC">
          <w:rPr>
            <w:noProof/>
            <w:webHidden/>
          </w:rPr>
          <w:fldChar w:fldCharType="begin"/>
        </w:r>
        <w:r w:rsidR="004841DC">
          <w:rPr>
            <w:noProof/>
            <w:webHidden/>
          </w:rPr>
          <w:instrText xml:space="preserve"> PAGEREF _Toc127097823 \h </w:instrText>
        </w:r>
        <w:r w:rsidR="004841DC">
          <w:rPr>
            <w:noProof/>
            <w:webHidden/>
          </w:rPr>
        </w:r>
        <w:r w:rsidR="004841DC">
          <w:rPr>
            <w:noProof/>
            <w:webHidden/>
          </w:rPr>
          <w:fldChar w:fldCharType="separate"/>
        </w:r>
        <w:r w:rsidR="004841DC">
          <w:rPr>
            <w:noProof/>
            <w:webHidden/>
          </w:rPr>
          <w:t>4</w:t>
        </w:r>
        <w:r w:rsidR="004841DC">
          <w:rPr>
            <w:noProof/>
            <w:webHidden/>
          </w:rPr>
          <w:fldChar w:fldCharType="end"/>
        </w:r>
      </w:hyperlink>
    </w:p>
    <w:p w14:paraId="6D5EC772" w14:textId="18A797C9"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24" w:history="1">
        <w:r w:rsidR="004841DC" w:rsidRPr="00040C99">
          <w:rPr>
            <w:rStyle w:val="Hyperlink"/>
            <w:noProof/>
          </w:rPr>
          <w:t>1.1</w:t>
        </w:r>
        <w:r w:rsidR="004841DC">
          <w:rPr>
            <w:rFonts w:asciiTheme="minorHAnsi" w:eastAsiaTheme="minorEastAsia" w:hAnsiTheme="minorHAnsi" w:cstheme="minorBidi"/>
            <w:noProof/>
            <w:szCs w:val="22"/>
            <w:lang w:eastAsia="en-AU"/>
          </w:rPr>
          <w:tab/>
        </w:r>
        <w:r w:rsidR="004841DC" w:rsidRPr="00040C99">
          <w:rPr>
            <w:rStyle w:val="Hyperlink"/>
            <w:noProof/>
          </w:rPr>
          <w:t>Company Profile</w:t>
        </w:r>
        <w:r w:rsidR="004841DC">
          <w:rPr>
            <w:noProof/>
            <w:webHidden/>
          </w:rPr>
          <w:tab/>
        </w:r>
        <w:r w:rsidR="004841DC">
          <w:rPr>
            <w:noProof/>
            <w:webHidden/>
          </w:rPr>
          <w:fldChar w:fldCharType="begin"/>
        </w:r>
        <w:r w:rsidR="004841DC">
          <w:rPr>
            <w:noProof/>
            <w:webHidden/>
          </w:rPr>
          <w:instrText xml:space="preserve"> PAGEREF _Toc127097824 \h </w:instrText>
        </w:r>
        <w:r w:rsidR="004841DC">
          <w:rPr>
            <w:noProof/>
            <w:webHidden/>
          </w:rPr>
        </w:r>
        <w:r w:rsidR="004841DC">
          <w:rPr>
            <w:noProof/>
            <w:webHidden/>
          </w:rPr>
          <w:fldChar w:fldCharType="separate"/>
        </w:r>
        <w:r w:rsidR="004841DC">
          <w:rPr>
            <w:noProof/>
            <w:webHidden/>
          </w:rPr>
          <w:t>4</w:t>
        </w:r>
        <w:r w:rsidR="004841DC">
          <w:rPr>
            <w:noProof/>
            <w:webHidden/>
          </w:rPr>
          <w:fldChar w:fldCharType="end"/>
        </w:r>
      </w:hyperlink>
    </w:p>
    <w:p w14:paraId="681641F8" w14:textId="0D67AB2B"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25" w:history="1">
        <w:r w:rsidR="004841DC" w:rsidRPr="00040C99">
          <w:rPr>
            <w:rStyle w:val="Hyperlink"/>
            <w:noProof/>
          </w:rPr>
          <w:t>1.2</w:t>
        </w:r>
        <w:r w:rsidR="004841DC">
          <w:rPr>
            <w:rFonts w:asciiTheme="minorHAnsi" w:eastAsiaTheme="minorEastAsia" w:hAnsiTheme="minorHAnsi" w:cstheme="minorBidi"/>
            <w:noProof/>
            <w:szCs w:val="22"/>
            <w:lang w:eastAsia="en-AU"/>
          </w:rPr>
          <w:tab/>
        </w:r>
        <w:r w:rsidR="004841DC" w:rsidRPr="00040C99">
          <w:rPr>
            <w:rStyle w:val="Hyperlink"/>
            <w:noProof/>
          </w:rPr>
          <w:t>Document Purpose</w:t>
        </w:r>
        <w:r w:rsidR="004841DC">
          <w:rPr>
            <w:noProof/>
            <w:webHidden/>
          </w:rPr>
          <w:tab/>
        </w:r>
        <w:r w:rsidR="004841DC">
          <w:rPr>
            <w:noProof/>
            <w:webHidden/>
          </w:rPr>
          <w:fldChar w:fldCharType="begin"/>
        </w:r>
        <w:r w:rsidR="004841DC">
          <w:rPr>
            <w:noProof/>
            <w:webHidden/>
          </w:rPr>
          <w:instrText xml:space="preserve"> PAGEREF _Toc127097825 \h </w:instrText>
        </w:r>
        <w:r w:rsidR="004841DC">
          <w:rPr>
            <w:noProof/>
            <w:webHidden/>
          </w:rPr>
        </w:r>
        <w:r w:rsidR="004841DC">
          <w:rPr>
            <w:noProof/>
            <w:webHidden/>
          </w:rPr>
          <w:fldChar w:fldCharType="separate"/>
        </w:r>
        <w:r w:rsidR="004841DC">
          <w:rPr>
            <w:noProof/>
            <w:webHidden/>
          </w:rPr>
          <w:t>4</w:t>
        </w:r>
        <w:r w:rsidR="004841DC">
          <w:rPr>
            <w:noProof/>
            <w:webHidden/>
          </w:rPr>
          <w:fldChar w:fldCharType="end"/>
        </w:r>
      </w:hyperlink>
    </w:p>
    <w:p w14:paraId="38EDB41D" w14:textId="56C78083"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26" w:history="1">
        <w:r w:rsidR="004841DC" w:rsidRPr="00040C99">
          <w:rPr>
            <w:rStyle w:val="Hyperlink"/>
            <w:noProof/>
          </w:rPr>
          <w:t>1.3</w:t>
        </w:r>
        <w:r w:rsidR="004841DC">
          <w:rPr>
            <w:rFonts w:asciiTheme="minorHAnsi" w:eastAsiaTheme="minorEastAsia" w:hAnsiTheme="minorHAnsi" w:cstheme="minorBidi"/>
            <w:noProof/>
            <w:szCs w:val="22"/>
            <w:lang w:eastAsia="en-AU"/>
          </w:rPr>
          <w:tab/>
        </w:r>
        <w:r w:rsidR="004841DC" w:rsidRPr="00040C99">
          <w:rPr>
            <w:rStyle w:val="Hyperlink"/>
            <w:noProof/>
          </w:rPr>
          <w:t>Scope</w:t>
        </w:r>
        <w:r w:rsidR="004841DC">
          <w:rPr>
            <w:noProof/>
            <w:webHidden/>
          </w:rPr>
          <w:tab/>
        </w:r>
        <w:r w:rsidR="004841DC">
          <w:rPr>
            <w:noProof/>
            <w:webHidden/>
          </w:rPr>
          <w:fldChar w:fldCharType="begin"/>
        </w:r>
        <w:r w:rsidR="004841DC">
          <w:rPr>
            <w:noProof/>
            <w:webHidden/>
          </w:rPr>
          <w:instrText xml:space="preserve"> PAGEREF _Toc127097826 \h </w:instrText>
        </w:r>
        <w:r w:rsidR="004841DC">
          <w:rPr>
            <w:noProof/>
            <w:webHidden/>
          </w:rPr>
        </w:r>
        <w:r w:rsidR="004841DC">
          <w:rPr>
            <w:noProof/>
            <w:webHidden/>
          </w:rPr>
          <w:fldChar w:fldCharType="separate"/>
        </w:r>
        <w:r w:rsidR="004841DC">
          <w:rPr>
            <w:noProof/>
            <w:webHidden/>
          </w:rPr>
          <w:t>4</w:t>
        </w:r>
        <w:r w:rsidR="004841DC">
          <w:rPr>
            <w:noProof/>
            <w:webHidden/>
          </w:rPr>
          <w:fldChar w:fldCharType="end"/>
        </w:r>
      </w:hyperlink>
    </w:p>
    <w:p w14:paraId="1223A164" w14:textId="4BD74AEA" w:rsidR="004841DC" w:rsidRDefault="00B209A8">
      <w:pPr>
        <w:pStyle w:val="TOC1"/>
        <w:tabs>
          <w:tab w:val="left" w:pos="567"/>
          <w:tab w:val="right" w:leader="dot" w:pos="9016"/>
        </w:tabs>
        <w:rPr>
          <w:rFonts w:asciiTheme="minorHAnsi" w:eastAsiaTheme="minorEastAsia" w:hAnsiTheme="minorHAnsi" w:cstheme="minorBidi"/>
          <w:b w:val="0"/>
          <w:noProof/>
          <w:szCs w:val="22"/>
          <w:lang w:eastAsia="en-AU"/>
        </w:rPr>
      </w:pPr>
      <w:hyperlink w:anchor="_Toc127097827" w:history="1">
        <w:r w:rsidR="004841DC" w:rsidRPr="00040C99">
          <w:rPr>
            <w:rStyle w:val="Hyperlink"/>
            <w:iCs/>
            <w:noProof/>
          </w:rPr>
          <w:t>2.</w:t>
        </w:r>
        <w:r w:rsidR="004841DC">
          <w:rPr>
            <w:rFonts w:asciiTheme="minorHAnsi" w:eastAsiaTheme="minorEastAsia" w:hAnsiTheme="minorHAnsi" w:cstheme="minorBidi"/>
            <w:b w:val="0"/>
            <w:noProof/>
            <w:szCs w:val="22"/>
            <w:lang w:eastAsia="en-AU"/>
          </w:rPr>
          <w:tab/>
        </w:r>
        <w:r w:rsidR="004841DC" w:rsidRPr="00040C99">
          <w:rPr>
            <w:rStyle w:val="Hyperlink"/>
            <w:iCs/>
            <w:noProof/>
          </w:rPr>
          <w:t>RFP Response Overview</w:t>
        </w:r>
        <w:r w:rsidR="004841DC">
          <w:rPr>
            <w:noProof/>
            <w:webHidden/>
          </w:rPr>
          <w:tab/>
        </w:r>
        <w:r w:rsidR="004841DC">
          <w:rPr>
            <w:noProof/>
            <w:webHidden/>
          </w:rPr>
          <w:fldChar w:fldCharType="begin"/>
        </w:r>
        <w:r w:rsidR="004841DC">
          <w:rPr>
            <w:noProof/>
            <w:webHidden/>
          </w:rPr>
          <w:instrText xml:space="preserve"> PAGEREF _Toc127097827 \h </w:instrText>
        </w:r>
        <w:r w:rsidR="004841DC">
          <w:rPr>
            <w:noProof/>
            <w:webHidden/>
          </w:rPr>
        </w:r>
        <w:r w:rsidR="004841DC">
          <w:rPr>
            <w:noProof/>
            <w:webHidden/>
          </w:rPr>
          <w:fldChar w:fldCharType="separate"/>
        </w:r>
        <w:r w:rsidR="004841DC">
          <w:rPr>
            <w:noProof/>
            <w:webHidden/>
          </w:rPr>
          <w:t>5</w:t>
        </w:r>
        <w:r w:rsidR="004841DC">
          <w:rPr>
            <w:noProof/>
            <w:webHidden/>
          </w:rPr>
          <w:fldChar w:fldCharType="end"/>
        </w:r>
      </w:hyperlink>
    </w:p>
    <w:p w14:paraId="7BF33F88" w14:textId="225F8D18"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28" w:history="1">
        <w:r w:rsidR="004841DC" w:rsidRPr="00040C99">
          <w:rPr>
            <w:rStyle w:val="Hyperlink"/>
            <w:noProof/>
          </w:rPr>
          <w:t>2.1</w:t>
        </w:r>
        <w:r w:rsidR="004841DC">
          <w:rPr>
            <w:rFonts w:asciiTheme="minorHAnsi" w:eastAsiaTheme="minorEastAsia" w:hAnsiTheme="minorHAnsi" w:cstheme="minorBidi"/>
            <w:noProof/>
            <w:szCs w:val="22"/>
            <w:lang w:eastAsia="en-AU"/>
          </w:rPr>
          <w:tab/>
        </w:r>
        <w:r w:rsidR="004841DC" w:rsidRPr="00040C99">
          <w:rPr>
            <w:rStyle w:val="Hyperlink"/>
            <w:noProof/>
          </w:rPr>
          <w:t>Submission of queries and responses</w:t>
        </w:r>
        <w:r w:rsidR="004841DC">
          <w:rPr>
            <w:noProof/>
            <w:webHidden/>
          </w:rPr>
          <w:tab/>
        </w:r>
        <w:r w:rsidR="004841DC">
          <w:rPr>
            <w:noProof/>
            <w:webHidden/>
          </w:rPr>
          <w:fldChar w:fldCharType="begin"/>
        </w:r>
        <w:r w:rsidR="004841DC">
          <w:rPr>
            <w:noProof/>
            <w:webHidden/>
          </w:rPr>
          <w:instrText xml:space="preserve"> PAGEREF _Toc127097828 \h </w:instrText>
        </w:r>
        <w:r w:rsidR="004841DC">
          <w:rPr>
            <w:noProof/>
            <w:webHidden/>
          </w:rPr>
        </w:r>
        <w:r w:rsidR="004841DC">
          <w:rPr>
            <w:noProof/>
            <w:webHidden/>
          </w:rPr>
          <w:fldChar w:fldCharType="separate"/>
        </w:r>
        <w:r w:rsidR="004841DC">
          <w:rPr>
            <w:noProof/>
            <w:webHidden/>
          </w:rPr>
          <w:t>5</w:t>
        </w:r>
        <w:r w:rsidR="004841DC">
          <w:rPr>
            <w:noProof/>
            <w:webHidden/>
          </w:rPr>
          <w:fldChar w:fldCharType="end"/>
        </w:r>
      </w:hyperlink>
    </w:p>
    <w:p w14:paraId="3DD94C2D" w14:textId="51CBFAA6"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29" w:history="1">
        <w:r w:rsidR="004841DC" w:rsidRPr="00040C99">
          <w:rPr>
            <w:rStyle w:val="Hyperlink"/>
            <w:noProof/>
          </w:rPr>
          <w:t>2.2</w:t>
        </w:r>
        <w:r w:rsidR="004841DC">
          <w:rPr>
            <w:rFonts w:asciiTheme="minorHAnsi" w:eastAsiaTheme="minorEastAsia" w:hAnsiTheme="minorHAnsi" w:cstheme="minorBidi"/>
            <w:noProof/>
            <w:szCs w:val="22"/>
            <w:lang w:eastAsia="en-AU"/>
          </w:rPr>
          <w:tab/>
        </w:r>
        <w:r w:rsidR="004841DC" w:rsidRPr="00040C99">
          <w:rPr>
            <w:rStyle w:val="Hyperlink"/>
            <w:noProof/>
          </w:rPr>
          <w:t>RFP Schedule</w:t>
        </w:r>
        <w:r w:rsidR="004841DC">
          <w:rPr>
            <w:noProof/>
            <w:webHidden/>
          </w:rPr>
          <w:tab/>
        </w:r>
        <w:r w:rsidR="004841DC">
          <w:rPr>
            <w:noProof/>
            <w:webHidden/>
          </w:rPr>
          <w:fldChar w:fldCharType="begin"/>
        </w:r>
        <w:r w:rsidR="004841DC">
          <w:rPr>
            <w:noProof/>
            <w:webHidden/>
          </w:rPr>
          <w:instrText xml:space="preserve"> PAGEREF _Toc127097829 \h </w:instrText>
        </w:r>
        <w:r w:rsidR="004841DC">
          <w:rPr>
            <w:noProof/>
            <w:webHidden/>
          </w:rPr>
        </w:r>
        <w:r w:rsidR="004841DC">
          <w:rPr>
            <w:noProof/>
            <w:webHidden/>
          </w:rPr>
          <w:fldChar w:fldCharType="separate"/>
        </w:r>
        <w:r w:rsidR="004841DC">
          <w:rPr>
            <w:noProof/>
            <w:webHidden/>
          </w:rPr>
          <w:t>5</w:t>
        </w:r>
        <w:r w:rsidR="004841DC">
          <w:rPr>
            <w:noProof/>
            <w:webHidden/>
          </w:rPr>
          <w:fldChar w:fldCharType="end"/>
        </w:r>
      </w:hyperlink>
    </w:p>
    <w:p w14:paraId="544C3948" w14:textId="13C12A7D"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30" w:history="1">
        <w:r w:rsidR="004841DC" w:rsidRPr="00040C99">
          <w:rPr>
            <w:rStyle w:val="Hyperlink"/>
            <w:noProof/>
          </w:rPr>
          <w:t>2.3</w:t>
        </w:r>
        <w:r w:rsidR="004841DC">
          <w:rPr>
            <w:rFonts w:asciiTheme="minorHAnsi" w:eastAsiaTheme="minorEastAsia" w:hAnsiTheme="minorHAnsi" w:cstheme="minorBidi"/>
            <w:noProof/>
            <w:szCs w:val="22"/>
            <w:lang w:eastAsia="en-AU"/>
          </w:rPr>
          <w:tab/>
        </w:r>
        <w:r w:rsidR="004841DC" w:rsidRPr="00040C99">
          <w:rPr>
            <w:rStyle w:val="Hyperlink"/>
            <w:noProof/>
          </w:rPr>
          <w:t>Basis of selection</w:t>
        </w:r>
        <w:r w:rsidR="004841DC">
          <w:rPr>
            <w:noProof/>
            <w:webHidden/>
          </w:rPr>
          <w:tab/>
        </w:r>
        <w:r w:rsidR="004841DC">
          <w:rPr>
            <w:noProof/>
            <w:webHidden/>
          </w:rPr>
          <w:fldChar w:fldCharType="begin"/>
        </w:r>
        <w:r w:rsidR="004841DC">
          <w:rPr>
            <w:noProof/>
            <w:webHidden/>
          </w:rPr>
          <w:instrText xml:space="preserve"> PAGEREF _Toc127097830 \h </w:instrText>
        </w:r>
        <w:r w:rsidR="004841DC">
          <w:rPr>
            <w:noProof/>
            <w:webHidden/>
          </w:rPr>
        </w:r>
        <w:r w:rsidR="004841DC">
          <w:rPr>
            <w:noProof/>
            <w:webHidden/>
          </w:rPr>
          <w:fldChar w:fldCharType="separate"/>
        </w:r>
        <w:r w:rsidR="004841DC">
          <w:rPr>
            <w:noProof/>
            <w:webHidden/>
          </w:rPr>
          <w:t>5</w:t>
        </w:r>
        <w:r w:rsidR="004841DC">
          <w:rPr>
            <w:noProof/>
            <w:webHidden/>
          </w:rPr>
          <w:fldChar w:fldCharType="end"/>
        </w:r>
      </w:hyperlink>
    </w:p>
    <w:p w14:paraId="0B3E5E52" w14:textId="08806A02"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31" w:history="1">
        <w:r w:rsidR="004841DC" w:rsidRPr="00040C99">
          <w:rPr>
            <w:rStyle w:val="Hyperlink"/>
            <w:noProof/>
          </w:rPr>
          <w:t>2.4</w:t>
        </w:r>
        <w:r w:rsidR="004841DC">
          <w:rPr>
            <w:rFonts w:asciiTheme="minorHAnsi" w:eastAsiaTheme="minorEastAsia" w:hAnsiTheme="minorHAnsi" w:cstheme="minorBidi"/>
            <w:noProof/>
            <w:szCs w:val="22"/>
            <w:lang w:eastAsia="en-AU"/>
          </w:rPr>
          <w:tab/>
        </w:r>
        <w:r w:rsidR="004841DC" w:rsidRPr="00040C99">
          <w:rPr>
            <w:rStyle w:val="Hyperlink"/>
            <w:noProof/>
          </w:rPr>
          <w:t>Evaluation</w:t>
        </w:r>
        <w:r w:rsidR="004841DC">
          <w:rPr>
            <w:noProof/>
            <w:webHidden/>
          </w:rPr>
          <w:tab/>
        </w:r>
        <w:r w:rsidR="004841DC">
          <w:rPr>
            <w:noProof/>
            <w:webHidden/>
          </w:rPr>
          <w:fldChar w:fldCharType="begin"/>
        </w:r>
        <w:r w:rsidR="004841DC">
          <w:rPr>
            <w:noProof/>
            <w:webHidden/>
          </w:rPr>
          <w:instrText xml:space="preserve"> PAGEREF _Toc127097831 \h </w:instrText>
        </w:r>
        <w:r w:rsidR="004841DC">
          <w:rPr>
            <w:noProof/>
            <w:webHidden/>
          </w:rPr>
        </w:r>
        <w:r w:rsidR="004841DC">
          <w:rPr>
            <w:noProof/>
            <w:webHidden/>
          </w:rPr>
          <w:fldChar w:fldCharType="separate"/>
        </w:r>
        <w:r w:rsidR="004841DC">
          <w:rPr>
            <w:noProof/>
            <w:webHidden/>
          </w:rPr>
          <w:t>6</w:t>
        </w:r>
        <w:r w:rsidR="004841DC">
          <w:rPr>
            <w:noProof/>
            <w:webHidden/>
          </w:rPr>
          <w:fldChar w:fldCharType="end"/>
        </w:r>
      </w:hyperlink>
    </w:p>
    <w:p w14:paraId="72B51720" w14:textId="644BC0C1"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32" w:history="1">
        <w:r w:rsidR="004841DC" w:rsidRPr="00040C99">
          <w:rPr>
            <w:rStyle w:val="Hyperlink"/>
            <w:noProof/>
          </w:rPr>
          <w:t>2.5</w:t>
        </w:r>
        <w:r w:rsidR="004841DC">
          <w:rPr>
            <w:rFonts w:asciiTheme="minorHAnsi" w:eastAsiaTheme="minorEastAsia" w:hAnsiTheme="minorHAnsi" w:cstheme="minorBidi"/>
            <w:noProof/>
            <w:szCs w:val="22"/>
            <w:lang w:eastAsia="en-AU"/>
          </w:rPr>
          <w:tab/>
        </w:r>
        <w:r w:rsidR="004841DC" w:rsidRPr="00040C99">
          <w:rPr>
            <w:rStyle w:val="Hyperlink"/>
            <w:noProof/>
          </w:rPr>
          <w:t>Contract Negotiations</w:t>
        </w:r>
        <w:r w:rsidR="004841DC">
          <w:rPr>
            <w:noProof/>
            <w:webHidden/>
          </w:rPr>
          <w:tab/>
        </w:r>
        <w:r w:rsidR="004841DC">
          <w:rPr>
            <w:noProof/>
            <w:webHidden/>
          </w:rPr>
          <w:fldChar w:fldCharType="begin"/>
        </w:r>
        <w:r w:rsidR="004841DC">
          <w:rPr>
            <w:noProof/>
            <w:webHidden/>
          </w:rPr>
          <w:instrText xml:space="preserve"> PAGEREF _Toc127097832 \h </w:instrText>
        </w:r>
        <w:r w:rsidR="004841DC">
          <w:rPr>
            <w:noProof/>
            <w:webHidden/>
          </w:rPr>
        </w:r>
        <w:r w:rsidR="004841DC">
          <w:rPr>
            <w:noProof/>
            <w:webHidden/>
          </w:rPr>
          <w:fldChar w:fldCharType="separate"/>
        </w:r>
        <w:r w:rsidR="004841DC">
          <w:rPr>
            <w:noProof/>
            <w:webHidden/>
          </w:rPr>
          <w:t>6</w:t>
        </w:r>
        <w:r w:rsidR="004841DC">
          <w:rPr>
            <w:noProof/>
            <w:webHidden/>
          </w:rPr>
          <w:fldChar w:fldCharType="end"/>
        </w:r>
      </w:hyperlink>
    </w:p>
    <w:p w14:paraId="28450E54" w14:textId="3107391C"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33" w:history="1">
        <w:r w:rsidR="004841DC" w:rsidRPr="00040C99">
          <w:rPr>
            <w:rStyle w:val="Hyperlink"/>
            <w:noProof/>
          </w:rPr>
          <w:t>2.6</w:t>
        </w:r>
        <w:r w:rsidR="004841DC">
          <w:rPr>
            <w:rFonts w:asciiTheme="minorHAnsi" w:eastAsiaTheme="minorEastAsia" w:hAnsiTheme="minorHAnsi" w:cstheme="minorBidi"/>
            <w:noProof/>
            <w:szCs w:val="22"/>
            <w:lang w:eastAsia="en-AU"/>
          </w:rPr>
          <w:tab/>
        </w:r>
        <w:r w:rsidR="004841DC" w:rsidRPr="00040C99">
          <w:rPr>
            <w:rStyle w:val="Hyperlink"/>
            <w:noProof/>
          </w:rPr>
          <w:t>Prime Contractor Responsibilities</w:t>
        </w:r>
        <w:r w:rsidR="004841DC">
          <w:rPr>
            <w:noProof/>
            <w:webHidden/>
          </w:rPr>
          <w:tab/>
        </w:r>
        <w:r w:rsidR="004841DC">
          <w:rPr>
            <w:noProof/>
            <w:webHidden/>
          </w:rPr>
          <w:fldChar w:fldCharType="begin"/>
        </w:r>
        <w:r w:rsidR="004841DC">
          <w:rPr>
            <w:noProof/>
            <w:webHidden/>
          </w:rPr>
          <w:instrText xml:space="preserve"> PAGEREF _Toc127097833 \h </w:instrText>
        </w:r>
        <w:r w:rsidR="004841DC">
          <w:rPr>
            <w:noProof/>
            <w:webHidden/>
          </w:rPr>
        </w:r>
        <w:r w:rsidR="004841DC">
          <w:rPr>
            <w:noProof/>
            <w:webHidden/>
          </w:rPr>
          <w:fldChar w:fldCharType="separate"/>
        </w:r>
        <w:r w:rsidR="004841DC">
          <w:rPr>
            <w:noProof/>
            <w:webHidden/>
          </w:rPr>
          <w:t>6</w:t>
        </w:r>
        <w:r w:rsidR="004841DC">
          <w:rPr>
            <w:noProof/>
            <w:webHidden/>
          </w:rPr>
          <w:fldChar w:fldCharType="end"/>
        </w:r>
      </w:hyperlink>
    </w:p>
    <w:p w14:paraId="7C436EF9" w14:textId="6386016D"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34" w:history="1">
        <w:r w:rsidR="004841DC" w:rsidRPr="00040C99">
          <w:rPr>
            <w:rStyle w:val="Hyperlink"/>
            <w:noProof/>
          </w:rPr>
          <w:t>2.7</w:t>
        </w:r>
        <w:r w:rsidR="004841DC">
          <w:rPr>
            <w:rFonts w:asciiTheme="minorHAnsi" w:eastAsiaTheme="minorEastAsia" w:hAnsiTheme="minorHAnsi" w:cstheme="minorBidi"/>
            <w:noProof/>
            <w:szCs w:val="22"/>
            <w:lang w:eastAsia="en-AU"/>
          </w:rPr>
          <w:tab/>
        </w:r>
        <w:r w:rsidR="004841DC" w:rsidRPr="00040C99">
          <w:rPr>
            <w:rStyle w:val="Hyperlink"/>
            <w:noProof/>
          </w:rPr>
          <w:t>Terms and Conditions of RFP</w:t>
        </w:r>
        <w:r w:rsidR="004841DC">
          <w:rPr>
            <w:noProof/>
            <w:webHidden/>
          </w:rPr>
          <w:tab/>
        </w:r>
        <w:r w:rsidR="004841DC">
          <w:rPr>
            <w:noProof/>
            <w:webHidden/>
          </w:rPr>
          <w:fldChar w:fldCharType="begin"/>
        </w:r>
        <w:r w:rsidR="004841DC">
          <w:rPr>
            <w:noProof/>
            <w:webHidden/>
          </w:rPr>
          <w:instrText xml:space="preserve"> PAGEREF _Toc127097834 \h </w:instrText>
        </w:r>
        <w:r w:rsidR="004841DC">
          <w:rPr>
            <w:noProof/>
            <w:webHidden/>
          </w:rPr>
        </w:r>
        <w:r w:rsidR="004841DC">
          <w:rPr>
            <w:noProof/>
            <w:webHidden/>
          </w:rPr>
          <w:fldChar w:fldCharType="separate"/>
        </w:r>
        <w:r w:rsidR="004841DC">
          <w:rPr>
            <w:noProof/>
            <w:webHidden/>
          </w:rPr>
          <w:t>7</w:t>
        </w:r>
        <w:r w:rsidR="004841DC">
          <w:rPr>
            <w:noProof/>
            <w:webHidden/>
          </w:rPr>
          <w:fldChar w:fldCharType="end"/>
        </w:r>
      </w:hyperlink>
    </w:p>
    <w:p w14:paraId="42054B15" w14:textId="1F555CF2"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35" w:history="1">
        <w:r w:rsidR="004841DC" w:rsidRPr="00040C99">
          <w:rPr>
            <w:rStyle w:val="Hyperlink"/>
            <w:noProof/>
          </w:rPr>
          <w:t>2.8</w:t>
        </w:r>
        <w:r w:rsidR="004841DC">
          <w:rPr>
            <w:rFonts w:asciiTheme="minorHAnsi" w:eastAsiaTheme="minorEastAsia" w:hAnsiTheme="minorHAnsi" w:cstheme="minorBidi"/>
            <w:noProof/>
            <w:szCs w:val="22"/>
            <w:lang w:eastAsia="en-AU"/>
          </w:rPr>
          <w:tab/>
        </w:r>
        <w:r w:rsidR="004841DC" w:rsidRPr="00040C99">
          <w:rPr>
            <w:rStyle w:val="Hyperlink"/>
            <w:noProof/>
          </w:rPr>
          <w:t>Interpretation</w:t>
        </w:r>
        <w:r w:rsidR="004841DC">
          <w:rPr>
            <w:noProof/>
            <w:webHidden/>
          </w:rPr>
          <w:tab/>
        </w:r>
        <w:r w:rsidR="004841DC">
          <w:rPr>
            <w:noProof/>
            <w:webHidden/>
          </w:rPr>
          <w:fldChar w:fldCharType="begin"/>
        </w:r>
        <w:r w:rsidR="004841DC">
          <w:rPr>
            <w:noProof/>
            <w:webHidden/>
          </w:rPr>
          <w:instrText xml:space="preserve"> PAGEREF _Toc127097835 \h </w:instrText>
        </w:r>
        <w:r w:rsidR="004841DC">
          <w:rPr>
            <w:noProof/>
            <w:webHidden/>
          </w:rPr>
        </w:r>
        <w:r w:rsidR="004841DC">
          <w:rPr>
            <w:noProof/>
            <w:webHidden/>
          </w:rPr>
          <w:fldChar w:fldCharType="separate"/>
        </w:r>
        <w:r w:rsidR="004841DC">
          <w:rPr>
            <w:noProof/>
            <w:webHidden/>
          </w:rPr>
          <w:t>7</w:t>
        </w:r>
        <w:r w:rsidR="004841DC">
          <w:rPr>
            <w:noProof/>
            <w:webHidden/>
          </w:rPr>
          <w:fldChar w:fldCharType="end"/>
        </w:r>
      </w:hyperlink>
    </w:p>
    <w:p w14:paraId="601E2B96" w14:textId="342CD011" w:rsidR="004841DC" w:rsidRDefault="00B209A8">
      <w:pPr>
        <w:pStyle w:val="TOC1"/>
        <w:tabs>
          <w:tab w:val="left" w:pos="567"/>
          <w:tab w:val="right" w:leader="dot" w:pos="9016"/>
        </w:tabs>
        <w:rPr>
          <w:rFonts w:asciiTheme="minorHAnsi" w:eastAsiaTheme="minorEastAsia" w:hAnsiTheme="minorHAnsi" w:cstheme="minorBidi"/>
          <w:b w:val="0"/>
          <w:noProof/>
          <w:szCs w:val="22"/>
          <w:lang w:eastAsia="en-AU"/>
        </w:rPr>
      </w:pPr>
      <w:hyperlink w:anchor="_Toc127097836" w:history="1">
        <w:r w:rsidR="004841DC" w:rsidRPr="00040C99">
          <w:rPr>
            <w:rStyle w:val="Hyperlink"/>
            <w:iCs/>
            <w:noProof/>
          </w:rPr>
          <w:t>3.</w:t>
        </w:r>
        <w:r w:rsidR="004841DC">
          <w:rPr>
            <w:rFonts w:asciiTheme="minorHAnsi" w:eastAsiaTheme="minorEastAsia" w:hAnsiTheme="minorHAnsi" w:cstheme="minorBidi"/>
            <w:b w:val="0"/>
            <w:noProof/>
            <w:szCs w:val="22"/>
            <w:lang w:eastAsia="en-AU"/>
          </w:rPr>
          <w:tab/>
        </w:r>
        <w:r w:rsidR="004841DC" w:rsidRPr="00040C99">
          <w:rPr>
            <w:rStyle w:val="Hyperlink"/>
            <w:iCs/>
            <w:noProof/>
          </w:rPr>
          <w:t>Invitation to provide information</w:t>
        </w:r>
        <w:r w:rsidR="004841DC">
          <w:rPr>
            <w:noProof/>
            <w:webHidden/>
          </w:rPr>
          <w:tab/>
        </w:r>
        <w:r w:rsidR="004841DC">
          <w:rPr>
            <w:noProof/>
            <w:webHidden/>
          </w:rPr>
          <w:fldChar w:fldCharType="begin"/>
        </w:r>
        <w:r w:rsidR="004841DC">
          <w:rPr>
            <w:noProof/>
            <w:webHidden/>
          </w:rPr>
          <w:instrText xml:space="preserve"> PAGEREF _Toc127097836 \h </w:instrText>
        </w:r>
        <w:r w:rsidR="004841DC">
          <w:rPr>
            <w:noProof/>
            <w:webHidden/>
          </w:rPr>
        </w:r>
        <w:r w:rsidR="004841DC">
          <w:rPr>
            <w:noProof/>
            <w:webHidden/>
          </w:rPr>
          <w:fldChar w:fldCharType="separate"/>
        </w:r>
        <w:r w:rsidR="004841DC">
          <w:rPr>
            <w:noProof/>
            <w:webHidden/>
          </w:rPr>
          <w:t>7</w:t>
        </w:r>
        <w:r w:rsidR="004841DC">
          <w:rPr>
            <w:noProof/>
            <w:webHidden/>
          </w:rPr>
          <w:fldChar w:fldCharType="end"/>
        </w:r>
      </w:hyperlink>
    </w:p>
    <w:p w14:paraId="007AF3DC" w14:textId="6FBDCCD0"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37" w:history="1">
        <w:r w:rsidR="004841DC" w:rsidRPr="00040C99">
          <w:rPr>
            <w:rStyle w:val="Hyperlink"/>
            <w:noProof/>
          </w:rPr>
          <w:t>3.1</w:t>
        </w:r>
        <w:r w:rsidR="004841DC">
          <w:rPr>
            <w:rFonts w:asciiTheme="minorHAnsi" w:eastAsiaTheme="minorEastAsia" w:hAnsiTheme="minorHAnsi" w:cstheme="minorBidi"/>
            <w:noProof/>
            <w:szCs w:val="22"/>
            <w:lang w:eastAsia="en-AU"/>
          </w:rPr>
          <w:tab/>
        </w:r>
        <w:r w:rsidR="004841DC" w:rsidRPr="00040C99">
          <w:rPr>
            <w:rStyle w:val="Hyperlink"/>
            <w:noProof/>
          </w:rPr>
          <w:t>Amendment of RFP</w:t>
        </w:r>
        <w:r w:rsidR="004841DC">
          <w:rPr>
            <w:noProof/>
            <w:webHidden/>
          </w:rPr>
          <w:tab/>
        </w:r>
        <w:r w:rsidR="004841DC">
          <w:rPr>
            <w:noProof/>
            <w:webHidden/>
          </w:rPr>
          <w:fldChar w:fldCharType="begin"/>
        </w:r>
        <w:r w:rsidR="004841DC">
          <w:rPr>
            <w:noProof/>
            <w:webHidden/>
          </w:rPr>
          <w:instrText xml:space="preserve"> PAGEREF _Toc127097837 \h </w:instrText>
        </w:r>
        <w:r w:rsidR="004841DC">
          <w:rPr>
            <w:noProof/>
            <w:webHidden/>
          </w:rPr>
        </w:r>
        <w:r w:rsidR="004841DC">
          <w:rPr>
            <w:noProof/>
            <w:webHidden/>
          </w:rPr>
          <w:fldChar w:fldCharType="separate"/>
        </w:r>
        <w:r w:rsidR="004841DC">
          <w:rPr>
            <w:noProof/>
            <w:webHidden/>
          </w:rPr>
          <w:t>7</w:t>
        </w:r>
        <w:r w:rsidR="004841DC">
          <w:rPr>
            <w:noProof/>
            <w:webHidden/>
          </w:rPr>
          <w:fldChar w:fldCharType="end"/>
        </w:r>
      </w:hyperlink>
    </w:p>
    <w:p w14:paraId="07E9F4A6" w14:textId="42812EA8"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38" w:history="1">
        <w:r w:rsidR="004841DC" w:rsidRPr="00040C99">
          <w:rPr>
            <w:rStyle w:val="Hyperlink"/>
            <w:noProof/>
          </w:rPr>
          <w:t>3.2</w:t>
        </w:r>
        <w:r w:rsidR="004841DC">
          <w:rPr>
            <w:rFonts w:asciiTheme="minorHAnsi" w:eastAsiaTheme="minorEastAsia" w:hAnsiTheme="minorHAnsi" w:cstheme="minorBidi"/>
            <w:noProof/>
            <w:szCs w:val="22"/>
            <w:lang w:eastAsia="en-AU"/>
          </w:rPr>
          <w:tab/>
        </w:r>
        <w:r w:rsidR="004841DC" w:rsidRPr="00040C99">
          <w:rPr>
            <w:rStyle w:val="Hyperlink"/>
            <w:noProof/>
          </w:rPr>
          <w:t>Termination of RFP Process</w:t>
        </w:r>
        <w:r w:rsidR="004841DC">
          <w:rPr>
            <w:noProof/>
            <w:webHidden/>
          </w:rPr>
          <w:tab/>
        </w:r>
        <w:r w:rsidR="004841DC">
          <w:rPr>
            <w:noProof/>
            <w:webHidden/>
          </w:rPr>
          <w:fldChar w:fldCharType="begin"/>
        </w:r>
        <w:r w:rsidR="004841DC">
          <w:rPr>
            <w:noProof/>
            <w:webHidden/>
          </w:rPr>
          <w:instrText xml:space="preserve"> PAGEREF _Toc127097838 \h </w:instrText>
        </w:r>
        <w:r w:rsidR="004841DC">
          <w:rPr>
            <w:noProof/>
            <w:webHidden/>
          </w:rPr>
        </w:r>
        <w:r w:rsidR="004841DC">
          <w:rPr>
            <w:noProof/>
            <w:webHidden/>
          </w:rPr>
          <w:fldChar w:fldCharType="separate"/>
        </w:r>
        <w:r w:rsidR="004841DC">
          <w:rPr>
            <w:noProof/>
            <w:webHidden/>
          </w:rPr>
          <w:t>7</w:t>
        </w:r>
        <w:r w:rsidR="004841DC">
          <w:rPr>
            <w:noProof/>
            <w:webHidden/>
          </w:rPr>
          <w:fldChar w:fldCharType="end"/>
        </w:r>
      </w:hyperlink>
    </w:p>
    <w:p w14:paraId="355B40D9" w14:textId="49B32399"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39" w:history="1">
        <w:r w:rsidR="004841DC" w:rsidRPr="00040C99">
          <w:rPr>
            <w:rStyle w:val="Hyperlink"/>
            <w:noProof/>
          </w:rPr>
          <w:t>3.3</w:t>
        </w:r>
        <w:r w:rsidR="004841DC">
          <w:rPr>
            <w:rFonts w:asciiTheme="minorHAnsi" w:eastAsiaTheme="minorEastAsia" w:hAnsiTheme="minorHAnsi" w:cstheme="minorBidi"/>
            <w:noProof/>
            <w:szCs w:val="22"/>
            <w:lang w:eastAsia="en-AU"/>
          </w:rPr>
          <w:tab/>
        </w:r>
        <w:r w:rsidR="004841DC" w:rsidRPr="00040C99">
          <w:rPr>
            <w:rStyle w:val="Hyperlink"/>
            <w:noProof/>
          </w:rPr>
          <w:t>Other Rights</w:t>
        </w:r>
        <w:r w:rsidR="004841DC">
          <w:rPr>
            <w:noProof/>
            <w:webHidden/>
          </w:rPr>
          <w:tab/>
        </w:r>
        <w:r w:rsidR="004841DC">
          <w:rPr>
            <w:noProof/>
            <w:webHidden/>
          </w:rPr>
          <w:fldChar w:fldCharType="begin"/>
        </w:r>
        <w:r w:rsidR="004841DC">
          <w:rPr>
            <w:noProof/>
            <w:webHidden/>
          </w:rPr>
          <w:instrText xml:space="preserve"> PAGEREF _Toc127097839 \h </w:instrText>
        </w:r>
        <w:r w:rsidR="004841DC">
          <w:rPr>
            <w:noProof/>
            <w:webHidden/>
          </w:rPr>
        </w:r>
        <w:r w:rsidR="004841DC">
          <w:rPr>
            <w:noProof/>
            <w:webHidden/>
          </w:rPr>
          <w:fldChar w:fldCharType="separate"/>
        </w:r>
        <w:r w:rsidR="004841DC">
          <w:rPr>
            <w:noProof/>
            <w:webHidden/>
          </w:rPr>
          <w:t>7</w:t>
        </w:r>
        <w:r w:rsidR="004841DC">
          <w:rPr>
            <w:noProof/>
            <w:webHidden/>
          </w:rPr>
          <w:fldChar w:fldCharType="end"/>
        </w:r>
      </w:hyperlink>
    </w:p>
    <w:p w14:paraId="08D3A12F" w14:textId="3ACDB972"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40" w:history="1">
        <w:r w:rsidR="004841DC" w:rsidRPr="00040C99">
          <w:rPr>
            <w:rStyle w:val="Hyperlink"/>
            <w:noProof/>
          </w:rPr>
          <w:t>3.4</w:t>
        </w:r>
        <w:r w:rsidR="004841DC">
          <w:rPr>
            <w:rFonts w:asciiTheme="minorHAnsi" w:eastAsiaTheme="minorEastAsia" w:hAnsiTheme="minorHAnsi" w:cstheme="minorBidi"/>
            <w:noProof/>
            <w:szCs w:val="22"/>
            <w:lang w:eastAsia="en-AU"/>
          </w:rPr>
          <w:tab/>
        </w:r>
        <w:r w:rsidR="004841DC" w:rsidRPr="00040C99">
          <w:rPr>
            <w:rStyle w:val="Hyperlink"/>
            <w:noProof/>
          </w:rPr>
          <w:t>Responsibility for Costs</w:t>
        </w:r>
        <w:r w:rsidR="004841DC">
          <w:rPr>
            <w:noProof/>
            <w:webHidden/>
          </w:rPr>
          <w:tab/>
        </w:r>
        <w:r w:rsidR="004841DC">
          <w:rPr>
            <w:noProof/>
            <w:webHidden/>
          </w:rPr>
          <w:fldChar w:fldCharType="begin"/>
        </w:r>
        <w:r w:rsidR="004841DC">
          <w:rPr>
            <w:noProof/>
            <w:webHidden/>
          </w:rPr>
          <w:instrText xml:space="preserve"> PAGEREF _Toc127097840 \h </w:instrText>
        </w:r>
        <w:r w:rsidR="004841DC">
          <w:rPr>
            <w:noProof/>
            <w:webHidden/>
          </w:rPr>
        </w:r>
        <w:r w:rsidR="004841DC">
          <w:rPr>
            <w:noProof/>
            <w:webHidden/>
          </w:rPr>
          <w:fldChar w:fldCharType="separate"/>
        </w:r>
        <w:r w:rsidR="004841DC">
          <w:rPr>
            <w:noProof/>
            <w:webHidden/>
          </w:rPr>
          <w:t>8</w:t>
        </w:r>
        <w:r w:rsidR="004841DC">
          <w:rPr>
            <w:noProof/>
            <w:webHidden/>
          </w:rPr>
          <w:fldChar w:fldCharType="end"/>
        </w:r>
      </w:hyperlink>
    </w:p>
    <w:p w14:paraId="39DB49D3" w14:textId="48060C5B"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41" w:history="1">
        <w:r w:rsidR="004841DC" w:rsidRPr="00040C99">
          <w:rPr>
            <w:rStyle w:val="Hyperlink"/>
            <w:noProof/>
          </w:rPr>
          <w:t>3.5</w:t>
        </w:r>
        <w:r w:rsidR="004841DC">
          <w:rPr>
            <w:rFonts w:asciiTheme="minorHAnsi" w:eastAsiaTheme="minorEastAsia" w:hAnsiTheme="minorHAnsi" w:cstheme="minorBidi"/>
            <w:noProof/>
            <w:szCs w:val="22"/>
            <w:lang w:eastAsia="en-AU"/>
          </w:rPr>
          <w:tab/>
        </w:r>
        <w:r w:rsidR="004841DC" w:rsidRPr="00040C99">
          <w:rPr>
            <w:rStyle w:val="Hyperlink"/>
            <w:noProof/>
          </w:rPr>
          <w:t>Ownership of Responses</w:t>
        </w:r>
        <w:r w:rsidR="004841DC">
          <w:rPr>
            <w:noProof/>
            <w:webHidden/>
          </w:rPr>
          <w:tab/>
        </w:r>
        <w:r w:rsidR="004841DC">
          <w:rPr>
            <w:noProof/>
            <w:webHidden/>
          </w:rPr>
          <w:fldChar w:fldCharType="begin"/>
        </w:r>
        <w:r w:rsidR="004841DC">
          <w:rPr>
            <w:noProof/>
            <w:webHidden/>
          </w:rPr>
          <w:instrText xml:space="preserve"> PAGEREF _Toc127097841 \h </w:instrText>
        </w:r>
        <w:r w:rsidR="004841DC">
          <w:rPr>
            <w:noProof/>
            <w:webHidden/>
          </w:rPr>
        </w:r>
        <w:r w:rsidR="004841DC">
          <w:rPr>
            <w:noProof/>
            <w:webHidden/>
          </w:rPr>
          <w:fldChar w:fldCharType="separate"/>
        </w:r>
        <w:r w:rsidR="004841DC">
          <w:rPr>
            <w:noProof/>
            <w:webHidden/>
          </w:rPr>
          <w:t>8</w:t>
        </w:r>
        <w:r w:rsidR="004841DC">
          <w:rPr>
            <w:noProof/>
            <w:webHidden/>
          </w:rPr>
          <w:fldChar w:fldCharType="end"/>
        </w:r>
      </w:hyperlink>
    </w:p>
    <w:p w14:paraId="2CABF942" w14:textId="362CF134"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42" w:history="1">
        <w:r w:rsidR="004841DC" w:rsidRPr="00040C99">
          <w:rPr>
            <w:rStyle w:val="Hyperlink"/>
            <w:noProof/>
          </w:rPr>
          <w:t>3.6</w:t>
        </w:r>
        <w:r w:rsidR="004841DC">
          <w:rPr>
            <w:rFonts w:asciiTheme="minorHAnsi" w:eastAsiaTheme="minorEastAsia" w:hAnsiTheme="minorHAnsi" w:cstheme="minorBidi"/>
            <w:noProof/>
            <w:szCs w:val="22"/>
            <w:lang w:eastAsia="en-AU"/>
          </w:rPr>
          <w:tab/>
        </w:r>
        <w:r w:rsidR="004841DC" w:rsidRPr="00040C99">
          <w:rPr>
            <w:rStyle w:val="Hyperlink"/>
            <w:noProof/>
          </w:rPr>
          <w:t>Confidentiality</w:t>
        </w:r>
        <w:r w:rsidR="004841DC">
          <w:rPr>
            <w:noProof/>
            <w:webHidden/>
          </w:rPr>
          <w:tab/>
        </w:r>
        <w:r w:rsidR="004841DC">
          <w:rPr>
            <w:noProof/>
            <w:webHidden/>
          </w:rPr>
          <w:fldChar w:fldCharType="begin"/>
        </w:r>
        <w:r w:rsidR="004841DC">
          <w:rPr>
            <w:noProof/>
            <w:webHidden/>
          </w:rPr>
          <w:instrText xml:space="preserve"> PAGEREF _Toc127097842 \h </w:instrText>
        </w:r>
        <w:r w:rsidR="004841DC">
          <w:rPr>
            <w:noProof/>
            <w:webHidden/>
          </w:rPr>
        </w:r>
        <w:r w:rsidR="004841DC">
          <w:rPr>
            <w:noProof/>
            <w:webHidden/>
          </w:rPr>
          <w:fldChar w:fldCharType="separate"/>
        </w:r>
        <w:r w:rsidR="004841DC">
          <w:rPr>
            <w:noProof/>
            <w:webHidden/>
          </w:rPr>
          <w:t>8</w:t>
        </w:r>
        <w:r w:rsidR="004841DC">
          <w:rPr>
            <w:noProof/>
            <w:webHidden/>
          </w:rPr>
          <w:fldChar w:fldCharType="end"/>
        </w:r>
      </w:hyperlink>
    </w:p>
    <w:p w14:paraId="5C8633CA" w14:textId="0AB2FFD8"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43" w:history="1">
        <w:r w:rsidR="004841DC" w:rsidRPr="00040C99">
          <w:rPr>
            <w:rStyle w:val="Hyperlink"/>
            <w:noProof/>
          </w:rPr>
          <w:t>3.7</w:t>
        </w:r>
        <w:r w:rsidR="004841DC">
          <w:rPr>
            <w:rFonts w:asciiTheme="minorHAnsi" w:eastAsiaTheme="minorEastAsia" w:hAnsiTheme="minorHAnsi" w:cstheme="minorBidi"/>
            <w:noProof/>
            <w:szCs w:val="22"/>
            <w:lang w:eastAsia="en-AU"/>
          </w:rPr>
          <w:tab/>
        </w:r>
        <w:r w:rsidR="004841DC" w:rsidRPr="00040C99">
          <w:rPr>
            <w:rStyle w:val="Hyperlink"/>
            <w:noProof/>
          </w:rPr>
          <w:t>Return of Information</w:t>
        </w:r>
        <w:r w:rsidR="004841DC">
          <w:rPr>
            <w:noProof/>
            <w:webHidden/>
          </w:rPr>
          <w:tab/>
        </w:r>
        <w:r w:rsidR="004841DC">
          <w:rPr>
            <w:noProof/>
            <w:webHidden/>
          </w:rPr>
          <w:fldChar w:fldCharType="begin"/>
        </w:r>
        <w:r w:rsidR="004841DC">
          <w:rPr>
            <w:noProof/>
            <w:webHidden/>
          </w:rPr>
          <w:instrText xml:space="preserve"> PAGEREF _Toc127097843 \h </w:instrText>
        </w:r>
        <w:r w:rsidR="004841DC">
          <w:rPr>
            <w:noProof/>
            <w:webHidden/>
          </w:rPr>
        </w:r>
        <w:r w:rsidR="004841DC">
          <w:rPr>
            <w:noProof/>
            <w:webHidden/>
          </w:rPr>
          <w:fldChar w:fldCharType="separate"/>
        </w:r>
        <w:r w:rsidR="004841DC">
          <w:rPr>
            <w:noProof/>
            <w:webHidden/>
          </w:rPr>
          <w:t>8</w:t>
        </w:r>
        <w:r w:rsidR="004841DC">
          <w:rPr>
            <w:noProof/>
            <w:webHidden/>
          </w:rPr>
          <w:fldChar w:fldCharType="end"/>
        </w:r>
      </w:hyperlink>
    </w:p>
    <w:p w14:paraId="237DABEB" w14:textId="35D9E0A8"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44" w:history="1">
        <w:r w:rsidR="004841DC" w:rsidRPr="00040C99">
          <w:rPr>
            <w:rStyle w:val="Hyperlink"/>
            <w:noProof/>
          </w:rPr>
          <w:t>3.8</w:t>
        </w:r>
        <w:r w:rsidR="004841DC">
          <w:rPr>
            <w:rFonts w:asciiTheme="minorHAnsi" w:eastAsiaTheme="minorEastAsia" w:hAnsiTheme="minorHAnsi" w:cstheme="minorBidi"/>
            <w:noProof/>
            <w:szCs w:val="22"/>
            <w:lang w:eastAsia="en-AU"/>
          </w:rPr>
          <w:tab/>
        </w:r>
        <w:r w:rsidR="004841DC" w:rsidRPr="00040C99">
          <w:rPr>
            <w:rStyle w:val="Hyperlink"/>
            <w:noProof/>
          </w:rPr>
          <w:t>Respondents to Avoid Conflict of Interest</w:t>
        </w:r>
        <w:r w:rsidR="004841DC">
          <w:rPr>
            <w:noProof/>
            <w:webHidden/>
          </w:rPr>
          <w:tab/>
        </w:r>
        <w:r w:rsidR="004841DC">
          <w:rPr>
            <w:noProof/>
            <w:webHidden/>
          </w:rPr>
          <w:fldChar w:fldCharType="begin"/>
        </w:r>
        <w:r w:rsidR="004841DC">
          <w:rPr>
            <w:noProof/>
            <w:webHidden/>
          </w:rPr>
          <w:instrText xml:space="preserve"> PAGEREF _Toc127097844 \h </w:instrText>
        </w:r>
        <w:r w:rsidR="004841DC">
          <w:rPr>
            <w:noProof/>
            <w:webHidden/>
          </w:rPr>
        </w:r>
        <w:r w:rsidR="004841DC">
          <w:rPr>
            <w:noProof/>
            <w:webHidden/>
          </w:rPr>
          <w:fldChar w:fldCharType="separate"/>
        </w:r>
        <w:r w:rsidR="004841DC">
          <w:rPr>
            <w:noProof/>
            <w:webHidden/>
          </w:rPr>
          <w:t>8</w:t>
        </w:r>
        <w:r w:rsidR="004841DC">
          <w:rPr>
            <w:noProof/>
            <w:webHidden/>
          </w:rPr>
          <w:fldChar w:fldCharType="end"/>
        </w:r>
      </w:hyperlink>
    </w:p>
    <w:p w14:paraId="2739208D" w14:textId="5174C459"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45" w:history="1">
        <w:r w:rsidR="004841DC" w:rsidRPr="00040C99">
          <w:rPr>
            <w:rStyle w:val="Hyperlink"/>
            <w:noProof/>
          </w:rPr>
          <w:t>3.9</w:t>
        </w:r>
        <w:r w:rsidR="004841DC">
          <w:rPr>
            <w:rFonts w:asciiTheme="minorHAnsi" w:eastAsiaTheme="minorEastAsia" w:hAnsiTheme="minorHAnsi" w:cstheme="minorBidi"/>
            <w:noProof/>
            <w:szCs w:val="22"/>
            <w:lang w:eastAsia="en-AU"/>
          </w:rPr>
          <w:tab/>
        </w:r>
        <w:r w:rsidR="004841DC" w:rsidRPr="00040C99">
          <w:rPr>
            <w:rStyle w:val="Hyperlink"/>
            <w:noProof/>
          </w:rPr>
          <w:t>Prohibition of Collusive Responses</w:t>
        </w:r>
        <w:r w:rsidR="004841DC">
          <w:rPr>
            <w:noProof/>
            <w:webHidden/>
          </w:rPr>
          <w:tab/>
        </w:r>
        <w:r w:rsidR="004841DC">
          <w:rPr>
            <w:noProof/>
            <w:webHidden/>
          </w:rPr>
          <w:fldChar w:fldCharType="begin"/>
        </w:r>
        <w:r w:rsidR="004841DC">
          <w:rPr>
            <w:noProof/>
            <w:webHidden/>
          </w:rPr>
          <w:instrText xml:space="preserve"> PAGEREF _Toc127097845 \h </w:instrText>
        </w:r>
        <w:r w:rsidR="004841DC">
          <w:rPr>
            <w:noProof/>
            <w:webHidden/>
          </w:rPr>
        </w:r>
        <w:r w:rsidR="004841DC">
          <w:rPr>
            <w:noProof/>
            <w:webHidden/>
          </w:rPr>
          <w:fldChar w:fldCharType="separate"/>
        </w:r>
        <w:r w:rsidR="004841DC">
          <w:rPr>
            <w:noProof/>
            <w:webHidden/>
          </w:rPr>
          <w:t>8</w:t>
        </w:r>
        <w:r w:rsidR="004841DC">
          <w:rPr>
            <w:noProof/>
            <w:webHidden/>
          </w:rPr>
          <w:fldChar w:fldCharType="end"/>
        </w:r>
      </w:hyperlink>
    </w:p>
    <w:p w14:paraId="55A29451" w14:textId="5C03E04A" w:rsidR="004841DC" w:rsidRDefault="00B209A8">
      <w:pPr>
        <w:pStyle w:val="TOC2"/>
        <w:tabs>
          <w:tab w:val="left" w:pos="1320"/>
          <w:tab w:val="right" w:leader="dot" w:pos="9016"/>
        </w:tabs>
        <w:rPr>
          <w:rFonts w:asciiTheme="minorHAnsi" w:eastAsiaTheme="minorEastAsia" w:hAnsiTheme="minorHAnsi" w:cstheme="minorBidi"/>
          <w:noProof/>
          <w:szCs w:val="22"/>
          <w:lang w:eastAsia="en-AU"/>
        </w:rPr>
      </w:pPr>
      <w:hyperlink w:anchor="_Toc127097846" w:history="1">
        <w:r w:rsidR="004841DC" w:rsidRPr="00040C99">
          <w:rPr>
            <w:rStyle w:val="Hyperlink"/>
            <w:noProof/>
          </w:rPr>
          <w:t>3.10</w:t>
        </w:r>
        <w:r w:rsidR="004841DC">
          <w:rPr>
            <w:rFonts w:asciiTheme="minorHAnsi" w:eastAsiaTheme="minorEastAsia" w:hAnsiTheme="minorHAnsi" w:cstheme="minorBidi"/>
            <w:noProof/>
            <w:szCs w:val="22"/>
            <w:lang w:eastAsia="en-AU"/>
          </w:rPr>
          <w:tab/>
        </w:r>
        <w:r w:rsidR="004841DC" w:rsidRPr="00040C99">
          <w:rPr>
            <w:rStyle w:val="Hyperlink"/>
            <w:noProof/>
          </w:rPr>
          <w:t>Limiting Reliance</w:t>
        </w:r>
        <w:r w:rsidR="004841DC">
          <w:rPr>
            <w:noProof/>
            <w:webHidden/>
          </w:rPr>
          <w:tab/>
        </w:r>
        <w:r w:rsidR="004841DC">
          <w:rPr>
            <w:noProof/>
            <w:webHidden/>
          </w:rPr>
          <w:fldChar w:fldCharType="begin"/>
        </w:r>
        <w:r w:rsidR="004841DC">
          <w:rPr>
            <w:noProof/>
            <w:webHidden/>
          </w:rPr>
          <w:instrText xml:space="preserve"> PAGEREF _Toc127097846 \h </w:instrText>
        </w:r>
        <w:r w:rsidR="004841DC">
          <w:rPr>
            <w:noProof/>
            <w:webHidden/>
          </w:rPr>
        </w:r>
        <w:r w:rsidR="004841DC">
          <w:rPr>
            <w:noProof/>
            <w:webHidden/>
          </w:rPr>
          <w:fldChar w:fldCharType="separate"/>
        </w:r>
        <w:r w:rsidR="004841DC">
          <w:rPr>
            <w:noProof/>
            <w:webHidden/>
          </w:rPr>
          <w:t>8</w:t>
        </w:r>
        <w:r w:rsidR="004841DC">
          <w:rPr>
            <w:noProof/>
            <w:webHidden/>
          </w:rPr>
          <w:fldChar w:fldCharType="end"/>
        </w:r>
      </w:hyperlink>
    </w:p>
    <w:p w14:paraId="5920D21F" w14:textId="0B68BAA8" w:rsidR="004841DC" w:rsidRDefault="00B209A8">
      <w:pPr>
        <w:pStyle w:val="TOC2"/>
        <w:tabs>
          <w:tab w:val="left" w:pos="1320"/>
          <w:tab w:val="right" w:leader="dot" w:pos="9016"/>
        </w:tabs>
        <w:rPr>
          <w:rFonts w:asciiTheme="minorHAnsi" w:eastAsiaTheme="minorEastAsia" w:hAnsiTheme="minorHAnsi" w:cstheme="minorBidi"/>
          <w:noProof/>
          <w:szCs w:val="22"/>
          <w:lang w:eastAsia="en-AU"/>
        </w:rPr>
      </w:pPr>
      <w:hyperlink w:anchor="_Toc127097847" w:history="1">
        <w:r w:rsidR="004841DC" w:rsidRPr="00040C99">
          <w:rPr>
            <w:rStyle w:val="Hyperlink"/>
            <w:noProof/>
          </w:rPr>
          <w:t>3.11</w:t>
        </w:r>
        <w:r w:rsidR="004841DC">
          <w:rPr>
            <w:rFonts w:asciiTheme="minorHAnsi" w:eastAsiaTheme="minorEastAsia" w:hAnsiTheme="minorHAnsi" w:cstheme="minorBidi"/>
            <w:noProof/>
            <w:szCs w:val="22"/>
            <w:lang w:eastAsia="en-AU"/>
          </w:rPr>
          <w:tab/>
        </w:r>
        <w:r w:rsidR="004841DC" w:rsidRPr="00040C99">
          <w:rPr>
            <w:rStyle w:val="Hyperlink"/>
            <w:noProof/>
          </w:rPr>
          <w:t>Respondents to Inform Themselves</w:t>
        </w:r>
        <w:r w:rsidR="004841DC">
          <w:rPr>
            <w:noProof/>
            <w:webHidden/>
          </w:rPr>
          <w:tab/>
        </w:r>
        <w:r w:rsidR="004841DC">
          <w:rPr>
            <w:noProof/>
            <w:webHidden/>
          </w:rPr>
          <w:fldChar w:fldCharType="begin"/>
        </w:r>
        <w:r w:rsidR="004841DC">
          <w:rPr>
            <w:noProof/>
            <w:webHidden/>
          </w:rPr>
          <w:instrText xml:space="preserve"> PAGEREF _Toc127097847 \h </w:instrText>
        </w:r>
        <w:r w:rsidR="004841DC">
          <w:rPr>
            <w:noProof/>
            <w:webHidden/>
          </w:rPr>
        </w:r>
        <w:r w:rsidR="004841DC">
          <w:rPr>
            <w:noProof/>
            <w:webHidden/>
          </w:rPr>
          <w:fldChar w:fldCharType="separate"/>
        </w:r>
        <w:r w:rsidR="004841DC">
          <w:rPr>
            <w:noProof/>
            <w:webHidden/>
          </w:rPr>
          <w:t>8</w:t>
        </w:r>
        <w:r w:rsidR="004841DC">
          <w:rPr>
            <w:noProof/>
            <w:webHidden/>
          </w:rPr>
          <w:fldChar w:fldCharType="end"/>
        </w:r>
      </w:hyperlink>
    </w:p>
    <w:p w14:paraId="5B29E246" w14:textId="68D04573" w:rsidR="004841DC" w:rsidRDefault="00B209A8">
      <w:pPr>
        <w:pStyle w:val="TOC2"/>
        <w:tabs>
          <w:tab w:val="left" w:pos="1320"/>
          <w:tab w:val="right" w:leader="dot" w:pos="9016"/>
        </w:tabs>
        <w:rPr>
          <w:rFonts w:asciiTheme="minorHAnsi" w:eastAsiaTheme="minorEastAsia" w:hAnsiTheme="minorHAnsi" w:cstheme="minorBidi"/>
          <w:noProof/>
          <w:szCs w:val="22"/>
          <w:lang w:eastAsia="en-AU"/>
        </w:rPr>
      </w:pPr>
      <w:hyperlink w:anchor="_Toc127097848" w:history="1">
        <w:r w:rsidR="004841DC" w:rsidRPr="00040C99">
          <w:rPr>
            <w:rStyle w:val="Hyperlink"/>
            <w:noProof/>
          </w:rPr>
          <w:t>3.12</w:t>
        </w:r>
        <w:r w:rsidR="004841DC">
          <w:rPr>
            <w:rFonts w:asciiTheme="minorHAnsi" w:eastAsiaTheme="minorEastAsia" w:hAnsiTheme="minorHAnsi" w:cstheme="minorBidi"/>
            <w:noProof/>
            <w:szCs w:val="22"/>
            <w:lang w:eastAsia="en-AU"/>
          </w:rPr>
          <w:tab/>
        </w:r>
        <w:r w:rsidR="004841DC" w:rsidRPr="00040C99">
          <w:rPr>
            <w:rStyle w:val="Hyperlink"/>
            <w:noProof/>
          </w:rPr>
          <w:t>Incorporation of Response into Contract</w:t>
        </w:r>
        <w:r w:rsidR="004841DC">
          <w:rPr>
            <w:noProof/>
            <w:webHidden/>
          </w:rPr>
          <w:tab/>
        </w:r>
        <w:r w:rsidR="004841DC">
          <w:rPr>
            <w:noProof/>
            <w:webHidden/>
          </w:rPr>
          <w:fldChar w:fldCharType="begin"/>
        </w:r>
        <w:r w:rsidR="004841DC">
          <w:rPr>
            <w:noProof/>
            <w:webHidden/>
          </w:rPr>
          <w:instrText xml:space="preserve"> PAGEREF _Toc127097848 \h </w:instrText>
        </w:r>
        <w:r w:rsidR="004841DC">
          <w:rPr>
            <w:noProof/>
            <w:webHidden/>
          </w:rPr>
        </w:r>
        <w:r w:rsidR="004841DC">
          <w:rPr>
            <w:noProof/>
            <w:webHidden/>
          </w:rPr>
          <w:fldChar w:fldCharType="separate"/>
        </w:r>
        <w:r w:rsidR="004841DC">
          <w:rPr>
            <w:noProof/>
            <w:webHidden/>
          </w:rPr>
          <w:t>8</w:t>
        </w:r>
        <w:r w:rsidR="004841DC">
          <w:rPr>
            <w:noProof/>
            <w:webHidden/>
          </w:rPr>
          <w:fldChar w:fldCharType="end"/>
        </w:r>
      </w:hyperlink>
    </w:p>
    <w:p w14:paraId="70DA90A9" w14:textId="1F5674A5" w:rsidR="004841DC" w:rsidRDefault="00B209A8">
      <w:pPr>
        <w:pStyle w:val="TOC2"/>
        <w:tabs>
          <w:tab w:val="left" w:pos="1320"/>
          <w:tab w:val="right" w:leader="dot" w:pos="9016"/>
        </w:tabs>
        <w:rPr>
          <w:rFonts w:asciiTheme="minorHAnsi" w:eastAsiaTheme="minorEastAsia" w:hAnsiTheme="minorHAnsi" w:cstheme="minorBidi"/>
          <w:noProof/>
          <w:szCs w:val="22"/>
          <w:lang w:eastAsia="en-AU"/>
        </w:rPr>
      </w:pPr>
      <w:hyperlink w:anchor="_Toc127097849" w:history="1">
        <w:r w:rsidR="004841DC" w:rsidRPr="00040C99">
          <w:rPr>
            <w:rStyle w:val="Hyperlink"/>
            <w:noProof/>
          </w:rPr>
          <w:t>3.13</w:t>
        </w:r>
        <w:r w:rsidR="004841DC">
          <w:rPr>
            <w:rFonts w:asciiTheme="minorHAnsi" w:eastAsiaTheme="minorEastAsia" w:hAnsiTheme="minorHAnsi" w:cstheme="minorBidi"/>
            <w:noProof/>
            <w:szCs w:val="22"/>
            <w:lang w:eastAsia="en-AU"/>
          </w:rPr>
          <w:tab/>
        </w:r>
        <w:r w:rsidR="004841DC" w:rsidRPr="00040C99">
          <w:rPr>
            <w:rStyle w:val="Hyperlink"/>
            <w:noProof/>
          </w:rPr>
          <w:t>Precedence of Documents</w:t>
        </w:r>
        <w:r w:rsidR="004841DC">
          <w:rPr>
            <w:noProof/>
            <w:webHidden/>
          </w:rPr>
          <w:tab/>
        </w:r>
        <w:r w:rsidR="004841DC">
          <w:rPr>
            <w:noProof/>
            <w:webHidden/>
          </w:rPr>
          <w:fldChar w:fldCharType="begin"/>
        </w:r>
        <w:r w:rsidR="004841DC">
          <w:rPr>
            <w:noProof/>
            <w:webHidden/>
          </w:rPr>
          <w:instrText xml:space="preserve"> PAGEREF _Toc127097849 \h </w:instrText>
        </w:r>
        <w:r w:rsidR="004841DC">
          <w:rPr>
            <w:noProof/>
            <w:webHidden/>
          </w:rPr>
        </w:r>
        <w:r w:rsidR="004841DC">
          <w:rPr>
            <w:noProof/>
            <w:webHidden/>
          </w:rPr>
          <w:fldChar w:fldCharType="separate"/>
        </w:r>
        <w:r w:rsidR="004841DC">
          <w:rPr>
            <w:noProof/>
            <w:webHidden/>
          </w:rPr>
          <w:t>9</w:t>
        </w:r>
        <w:r w:rsidR="004841DC">
          <w:rPr>
            <w:noProof/>
            <w:webHidden/>
          </w:rPr>
          <w:fldChar w:fldCharType="end"/>
        </w:r>
      </w:hyperlink>
    </w:p>
    <w:p w14:paraId="0BEC9F8E" w14:textId="1246C088" w:rsidR="004841DC" w:rsidRDefault="00B209A8">
      <w:pPr>
        <w:pStyle w:val="TOC2"/>
        <w:tabs>
          <w:tab w:val="left" w:pos="1320"/>
          <w:tab w:val="right" w:leader="dot" w:pos="9016"/>
        </w:tabs>
        <w:rPr>
          <w:rFonts w:asciiTheme="minorHAnsi" w:eastAsiaTheme="minorEastAsia" w:hAnsiTheme="minorHAnsi" w:cstheme="minorBidi"/>
          <w:noProof/>
          <w:szCs w:val="22"/>
          <w:lang w:eastAsia="en-AU"/>
        </w:rPr>
      </w:pPr>
      <w:hyperlink w:anchor="_Toc127097850" w:history="1">
        <w:r w:rsidR="004841DC" w:rsidRPr="00040C99">
          <w:rPr>
            <w:rStyle w:val="Hyperlink"/>
            <w:noProof/>
          </w:rPr>
          <w:t>3.14</w:t>
        </w:r>
        <w:r w:rsidR="004841DC">
          <w:rPr>
            <w:rFonts w:asciiTheme="minorHAnsi" w:eastAsiaTheme="minorEastAsia" w:hAnsiTheme="minorHAnsi" w:cstheme="minorBidi"/>
            <w:noProof/>
            <w:szCs w:val="22"/>
            <w:lang w:eastAsia="en-AU"/>
          </w:rPr>
          <w:tab/>
        </w:r>
        <w:r w:rsidR="004841DC" w:rsidRPr="00040C99">
          <w:rPr>
            <w:rStyle w:val="Hyperlink"/>
            <w:noProof/>
          </w:rPr>
          <w:t>Applicable Law</w:t>
        </w:r>
        <w:r w:rsidR="004841DC">
          <w:rPr>
            <w:noProof/>
            <w:webHidden/>
          </w:rPr>
          <w:tab/>
        </w:r>
        <w:r w:rsidR="004841DC">
          <w:rPr>
            <w:noProof/>
            <w:webHidden/>
          </w:rPr>
          <w:fldChar w:fldCharType="begin"/>
        </w:r>
        <w:r w:rsidR="004841DC">
          <w:rPr>
            <w:noProof/>
            <w:webHidden/>
          </w:rPr>
          <w:instrText xml:space="preserve"> PAGEREF _Toc127097850 \h </w:instrText>
        </w:r>
        <w:r w:rsidR="004841DC">
          <w:rPr>
            <w:noProof/>
            <w:webHidden/>
          </w:rPr>
        </w:r>
        <w:r w:rsidR="004841DC">
          <w:rPr>
            <w:noProof/>
            <w:webHidden/>
          </w:rPr>
          <w:fldChar w:fldCharType="separate"/>
        </w:r>
        <w:r w:rsidR="004841DC">
          <w:rPr>
            <w:noProof/>
            <w:webHidden/>
          </w:rPr>
          <w:t>9</w:t>
        </w:r>
        <w:r w:rsidR="004841DC">
          <w:rPr>
            <w:noProof/>
            <w:webHidden/>
          </w:rPr>
          <w:fldChar w:fldCharType="end"/>
        </w:r>
      </w:hyperlink>
    </w:p>
    <w:p w14:paraId="0FB1BD51" w14:textId="4071E1A3" w:rsidR="004841DC" w:rsidRDefault="00B209A8">
      <w:pPr>
        <w:pStyle w:val="TOC2"/>
        <w:tabs>
          <w:tab w:val="left" w:pos="1320"/>
          <w:tab w:val="right" w:leader="dot" w:pos="9016"/>
        </w:tabs>
        <w:rPr>
          <w:rFonts w:asciiTheme="minorHAnsi" w:eastAsiaTheme="minorEastAsia" w:hAnsiTheme="minorHAnsi" w:cstheme="minorBidi"/>
          <w:noProof/>
          <w:szCs w:val="22"/>
          <w:lang w:eastAsia="en-AU"/>
        </w:rPr>
      </w:pPr>
      <w:hyperlink w:anchor="_Toc127097851" w:history="1">
        <w:r w:rsidR="004841DC" w:rsidRPr="00040C99">
          <w:rPr>
            <w:rStyle w:val="Hyperlink"/>
            <w:noProof/>
          </w:rPr>
          <w:t>3.15</w:t>
        </w:r>
        <w:r w:rsidR="004841DC">
          <w:rPr>
            <w:rFonts w:asciiTheme="minorHAnsi" w:eastAsiaTheme="minorEastAsia" w:hAnsiTheme="minorHAnsi" w:cstheme="minorBidi"/>
            <w:noProof/>
            <w:szCs w:val="22"/>
            <w:lang w:eastAsia="en-AU"/>
          </w:rPr>
          <w:tab/>
        </w:r>
        <w:r w:rsidR="004841DC" w:rsidRPr="00040C99">
          <w:rPr>
            <w:rStyle w:val="Hyperlink"/>
            <w:noProof/>
          </w:rPr>
          <w:t>Period of Offer</w:t>
        </w:r>
        <w:r w:rsidR="004841DC">
          <w:rPr>
            <w:noProof/>
            <w:webHidden/>
          </w:rPr>
          <w:tab/>
        </w:r>
        <w:r w:rsidR="004841DC">
          <w:rPr>
            <w:noProof/>
            <w:webHidden/>
          </w:rPr>
          <w:fldChar w:fldCharType="begin"/>
        </w:r>
        <w:r w:rsidR="004841DC">
          <w:rPr>
            <w:noProof/>
            <w:webHidden/>
          </w:rPr>
          <w:instrText xml:space="preserve"> PAGEREF _Toc127097851 \h </w:instrText>
        </w:r>
        <w:r w:rsidR="004841DC">
          <w:rPr>
            <w:noProof/>
            <w:webHidden/>
          </w:rPr>
        </w:r>
        <w:r w:rsidR="004841DC">
          <w:rPr>
            <w:noProof/>
            <w:webHidden/>
          </w:rPr>
          <w:fldChar w:fldCharType="separate"/>
        </w:r>
        <w:r w:rsidR="004841DC">
          <w:rPr>
            <w:noProof/>
            <w:webHidden/>
          </w:rPr>
          <w:t>9</w:t>
        </w:r>
        <w:r w:rsidR="004841DC">
          <w:rPr>
            <w:noProof/>
            <w:webHidden/>
          </w:rPr>
          <w:fldChar w:fldCharType="end"/>
        </w:r>
      </w:hyperlink>
    </w:p>
    <w:p w14:paraId="30B87EC7" w14:textId="410C381B" w:rsidR="004841DC" w:rsidRDefault="00B209A8">
      <w:pPr>
        <w:pStyle w:val="TOC2"/>
        <w:tabs>
          <w:tab w:val="left" w:pos="1320"/>
          <w:tab w:val="right" w:leader="dot" w:pos="9016"/>
        </w:tabs>
        <w:rPr>
          <w:rFonts w:asciiTheme="minorHAnsi" w:eastAsiaTheme="minorEastAsia" w:hAnsiTheme="minorHAnsi" w:cstheme="minorBidi"/>
          <w:noProof/>
          <w:szCs w:val="22"/>
          <w:lang w:eastAsia="en-AU"/>
        </w:rPr>
      </w:pPr>
      <w:hyperlink w:anchor="_Toc127097852" w:history="1">
        <w:r w:rsidR="004841DC" w:rsidRPr="00040C99">
          <w:rPr>
            <w:rStyle w:val="Hyperlink"/>
            <w:noProof/>
          </w:rPr>
          <w:t>3.16</w:t>
        </w:r>
        <w:r w:rsidR="004841DC">
          <w:rPr>
            <w:rFonts w:asciiTheme="minorHAnsi" w:eastAsiaTheme="minorEastAsia" w:hAnsiTheme="minorHAnsi" w:cstheme="minorBidi"/>
            <w:noProof/>
            <w:szCs w:val="22"/>
            <w:lang w:eastAsia="en-AU"/>
          </w:rPr>
          <w:tab/>
        </w:r>
        <w:r w:rsidR="004841DC" w:rsidRPr="00040C99">
          <w:rPr>
            <w:rStyle w:val="Hyperlink"/>
            <w:noProof/>
          </w:rPr>
          <w:t>Negotiations</w:t>
        </w:r>
        <w:r w:rsidR="004841DC">
          <w:rPr>
            <w:noProof/>
            <w:webHidden/>
          </w:rPr>
          <w:tab/>
        </w:r>
        <w:r w:rsidR="004841DC">
          <w:rPr>
            <w:noProof/>
            <w:webHidden/>
          </w:rPr>
          <w:fldChar w:fldCharType="begin"/>
        </w:r>
        <w:r w:rsidR="004841DC">
          <w:rPr>
            <w:noProof/>
            <w:webHidden/>
          </w:rPr>
          <w:instrText xml:space="preserve"> PAGEREF _Toc127097852 \h </w:instrText>
        </w:r>
        <w:r w:rsidR="004841DC">
          <w:rPr>
            <w:noProof/>
            <w:webHidden/>
          </w:rPr>
        </w:r>
        <w:r w:rsidR="004841DC">
          <w:rPr>
            <w:noProof/>
            <w:webHidden/>
          </w:rPr>
          <w:fldChar w:fldCharType="separate"/>
        </w:r>
        <w:r w:rsidR="004841DC">
          <w:rPr>
            <w:noProof/>
            <w:webHidden/>
          </w:rPr>
          <w:t>9</w:t>
        </w:r>
        <w:r w:rsidR="004841DC">
          <w:rPr>
            <w:noProof/>
            <w:webHidden/>
          </w:rPr>
          <w:fldChar w:fldCharType="end"/>
        </w:r>
      </w:hyperlink>
    </w:p>
    <w:p w14:paraId="30E47488" w14:textId="0AE757CD" w:rsidR="004841DC" w:rsidRDefault="00B209A8">
      <w:pPr>
        <w:pStyle w:val="TOC2"/>
        <w:tabs>
          <w:tab w:val="left" w:pos="1320"/>
          <w:tab w:val="right" w:leader="dot" w:pos="9016"/>
        </w:tabs>
        <w:rPr>
          <w:rFonts w:asciiTheme="minorHAnsi" w:eastAsiaTheme="minorEastAsia" w:hAnsiTheme="minorHAnsi" w:cstheme="minorBidi"/>
          <w:noProof/>
          <w:szCs w:val="22"/>
          <w:lang w:eastAsia="en-AU"/>
        </w:rPr>
      </w:pPr>
      <w:hyperlink w:anchor="_Toc127097853" w:history="1">
        <w:r w:rsidR="004841DC" w:rsidRPr="00040C99">
          <w:rPr>
            <w:rStyle w:val="Hyperlink"/>
            <w:noProof/>
          </w:rPr>
          <w:t>3.17</w:t>
        </w:r>
        <w:r w:rsidR="004841DC">
          <w:rPr>
            <w:rFonts w:asciiTheme="minorHAnsi" w:eastAsiaTheme="minorEastAsia" w:hAnsiTheme="minorHAnsi" w:cstheme="minorBidi"/>
            <w:noProof/>
            <w:szCs w:val="22"/>
            <w:lang w:eastAsia="en-AU"/>
          </w:rPr>
          <w:tab/>
        </w:r>
        <w:r w:rsidR="004841DC" w:rsidRPr="00040C99">
          <w:rPr>
            <w:rStyle w:val="Hyperlink"/>
            <w:noProof/>
          </w:rPr>
          <w:t>Retraction of responses</w:t>
        </w:r>
        <w:r w:rsidR="004841DC">
          <w:rPr>
            <w:noProof/>
            <w:webHidden/>
          </w:rPr>
          <w:tab/>
        </w:r>
        <w:r w:rsidR="004841DC">
          <w:rPr>
            <w:noProof/>
            <w:webHidden/>
          </w:rPr>
          <w:fldChar w:fldCharType="begin"/>
        </w:r>
        <w:r w:rsidR="004841DC">
          <w:rPr>
            <w:noProof/>
            <w:webHidden/>
          </w:rPr>
          <w:instrText xml:space="preserve"> PAGEREF _Toc127097853 \h </w:instrText>
        </w:r>
        <w:r w:rsidR="004841DC">
          <w:rPr>
            <w:noProof/>
            <w:webHidden/>
          </w:rPr>
        </w:r>
        <w:r w:rsidR="004841DC">
          <w:rPr>
            <w:noProof/>
            <w:webHidden/>
          </w:rPr>
          <w:fldChar w:fldCharType="separate"/>
        </w:r>
        <w:r w:rsidR="004841DC">
          <w:rPr>
            <w:noProof/>
            <w:webHidden/>
          </w:rPr>
          <w:t>9</w:t>
        </w:r>
        <w:r w:rsidR="004841DC">
          <w:rPr>
            <w:noProof/>
            <w:webHidden/>
          </w:rPr>
          <w:fldChar w:fldCharType="end"/>
        </w:r>
      </w:hyperlink>
    </w:p>
    <w:p w14:paraId="47574FE3" w14:textId="64A9D65E" w:rsidR="004841DC" w:rsidRDefault="00B209A8">
      <w:pPr>
        <w:pStyle w:val="TOC2"/>
        <w:tabs>
          <w:tab w:val="left" w:pos="1320"/>
          <w:tab w:val="right" w:leader="dot" w:pos="9016"/>
        </w:tabs>
        <w:rPr>
          <w:rFonts w:asciiTheme="minorHAnsi" w:eastAsiaTheme="minorEastAsia" w:hAnsiTheme="minorHAnsi" w:cstheme="minorBidi"/>
          <w:noProof/>
          <w:szCs w:val="22"/>
          <w:lang w:eastAsia="en-AU"/>
        </w:rPr>
      </w:pPr>
      <w:hyperlink w:anchor="_Toc127097854" w:history="1">
        <w:r w:rsidR="004841DC" w:rsidRPr="00040C99">
          <w:rPr>
            <w:rStyle w:val="Hyperlink"/>
            <w:noProof/>
          </w:rPr>
          <w:t>3.18</w:t>
        </w:r>
        <w:r w:rsidR="004841DC">
          <w:rPr>
            <w:rFonts w:asciiTheme="minorHAnsi" w:eastAsiaTheme="minorEastAsia" w:hAnsiTheme="minorHAnsi" w:cstheme="minorBidi"/>
            <w:noProof/>
            <w:szCs w:val="22"/>
            <w:lang w:eastAsia="en-AU"/>
          </w:rPr>
          <w:tab/>
        </w:r>
        <w:r w:rsidR="004841DC" w:rsidRPr="00040C99">
          <w:rPr>
            <w:rStyle w:val="Hyperlink"/>
            <w:noProof/>
          </w:rPr>
          <w:t>Non-conforming responses</w:t>
        </w:r>
        <w:r w:rsidR="004841DC">
          <w:rPr>
            <w:noProof/>
            <w:webHidden/>
          </w:rPr>
          <w:tab/>
        </w:r>
        <w:r w:rsidR="004841DC">
          <w:rPr>
            <w:noProof/>
            <w:webHidden/>
          </w:rPr>
          <w:fldChar w:fldCharType="begin"/>
        </w:r>
        <w:r w:rsidR="004841DC">
          <w:rPr>
            <w:noProof/>
            <w:webHidden/>
          </w:rPr>
          <w:instrText xml:space="preserve"> PAGEREF _Toc127097854 \h </w:instrText>
        </w:r>
        <w:r w:rsidR="004841DC">
          <w:rPr>
            <w:noProof/>
            <w:webHidden/>
          </w:rPr>
        </w:r>
        <w:r w:rsidR="004841DC">
          <w:rPr>
            <w:noProof/>
            <w:webHidden/>
          </w:rPr>
          <w:fldChar w:fldCharType="separate"/>
        </w:r>
        <w:r w:rsidR="004841DC">
          <w:rPr>
            <w:noProof/>
            <w:webHidden/>
          </w:rPr>
          <w:t>9</w:t>
        </w:r>
        <w:r w:rsidR="004841DC">
          <w:rPr>
            <w:noProof/>
            <w:webHidden/>
          </w:rPr>
          <w:fldChar w:fldCharType="end"/>
        </w:r>
      </w:hyperlink>
    </w:p>
    <w:p w14:paraId="7BA08011" w14:textId="17C3FD5C" w:rsidR="004841DC" w:rsidRDefault="00B209A8">
      <w:pPr>
        <w:pStyle w:val="TOC2"/>
        <w:tabs>
          <w:tab w:val="left" w:pos="1320"/>
          <w:tab w:val="right" w:leader="dot" w:pos="9016"/>
        </w:tabs>
        <w:rPr>
          <w:rFonts w:asciiTheme="minorHAnsi" w:eastAsiaTheme="minorEastAsia" w:hAnsiTheme="minorHAnsi" w:cstheme="minorBidi"/>
          <w:noProof/>
          <w:szCs w:val="22"/>
          <w:lang w:eastAsia="en-AU"/>
        </w:rPr>
      </w:pPr>
      <w:hyperlink w:anchor="_Toc127097855" w:history="1">
        <w:r w:rsidR="004841DC" w:rsidRPr="00040C99">
          <w:rPr>
            <w:rStyle w:val="Hyperlink"/>
            <w:noProof/>
          </w:rPr>
          <w:t>3.19</w:t>
        </w:r>
        <w:r w:rsidR="004841DC">
          <w:rPr>
            <w:rFonts w:asciiTheme="minorHAnsi" w:eastAsiaTheme="minorEastAsia" w:hAnsiTheme="minorHAnsi" w:cstheme="minorBidi"/>
            <w:noProof/>
            <w:szCs w:val="22"/>
            <w:lang w:eastAsia="en-AU"/>
          </w:rPr>
          <w:tab/>
        </w:r>
        <w:r w:rsidR="004841DC" w:rsidRPr="00040C99">
          <w:rPr>
            <w:rStyle w:val="Hyperlink"/>
            <w:noProof/>
          </w:rPr>
          <w:t>Result of Proposal Process</w:t>
        </w:r>
        <w:r w:rsidR="004841DC">
          <w:rPr>
            <w:noProof/>
            <w:webHidden/>
          </w:rPr>
          <w:tab/>
        </w:r>
        <w:r w:rsidR="004841DC">
          <w:rPr>
            <w:noProof/>
            <w:webHidden/>
          </w:rPr>
          <w:fldChar w:fldCharType="begin"/>
        </w:r>
        <w:r w:rsidR="004841DC">
          <w:rPr>
            <w:noProof/>
            <w:webHidden/>
          </w:rPr>
          <w:instrText xml:space="preserve"> PAGEREF _Toc127097855 \h </w:instrText>
        </w:r>
        <w:r w:rsidR="004841DC">
          <w:rPr>
            <w:noProof/>
            <w:webHidden/>
          </w:rPr>
        </w:r>
        <w:r w:rsidR="004841DC">
          <w:rPr>
            <w:noProof/>
            <w:webHidden/>
          </w:rPr>
          <w:fldChar w:fldCharType="separate"/>
        </w:r>
        <w:r w:rsidR="004841DC">
          <w:rPr>
            <w:noProof/>
            <w:webHidden/>
          </w:rPr>
          <w:t>9</w:t>
        </w:r>
        <w:r w:rsidR="004841DC">
          <w:rPr>
            <w:noProof/>
            <w:webHidden/>
          </w:rPr>
          <w:fldChar w:fldCharType="end"/>
        </w:r>
      </w:hyperlink>
    </w:p>
    <w:p w14:paraId="575E0CC0" w14:textId="384F5A8B" w:rsidR="004841DC" w:rsidRDefault="00B209A8">
      <w:pPr>
        <w:pStyle w:val="TOC2"/>
        <w:tabs>
          <w:tab w:val="left" w:pos="1320"/>
          <w:tab w:val="right" w:leader="dot" w:pos="9016"/>
        </w:tabs>
        <w:rPr>
          <w:rFonts w:asciiTheme="minorHAnsi" w:eastAsiaTheme="minorEastAsia" w:hAnsiTheme="minorHAnsi" w:cstheme="minorBidi"/>
          <w:noProof/>
          <w:szCs w:val="22"/>
          <w:lang w:eastAsia="en-AU"/>
        </w:rPr>
      </w:pPr>
      <w:hyperlink w:anchor="_Toc127097856" w:history="1">
        <w:r w:rsidR="004841DC" w:rsidRPr="00040C99">
          <w:rPr>
            <w:rStyle w:val="Hyperlink"/>
            <w:noProof/>
          </w:rPr>
          <w:t>3.20</w:t>
        </w:r>
        <w:r w:rsidR="004841DC">
          <w:rPr>
            <w:rFonts w:asciiTheme="minorHAnsi" w:eastAsiaTheme="minorEastAsia" w:hAnsiTheme="minorHAnsi" w:cstheme="minorBidi"/>
            <w:noProof/>
            <w:szCs w:val="22"/>
            <w:lang w:eastAsia="en-AU"/>
          </w:rPr>
          <w:tab/>
        </w:r>
        <w:r w:rsidR="004841DC" w:rsidRPr="00040C99">
          <w:rPr>
            <w:rStyle w:val="Hyperlink"/>
            <w:noProof/>
          </w:rPr>
          <w:t>Successful Respondent</w:t>
        </w:r>
        <w:r w:rsidR="004841DC">
          <w:rPr>
            <w:noProof/>
            <w:webHidden/>
          </w:rPr>
          <w:tab/>
        </w:r>
        <w:r w:rsidR="004841DC">
          <w:rPr>
            <w:noProof/>
            <w:webHidden/>
          </w:rPr>
          <w:fldChar w:fldCharType="begin"/>
        </w:r>
        <w:r w:rsidR="004841DC">
          <w:rPr>
            <w:noProof/>
            <w:webHidden/>
          </w:rPr>
          <w:instrText xml:space="preserve"> PAGEREF _Toc127097856 \h </w:instrText>
        </w:r>
        <w:r w:rsidR="004841DC">
          <w:rPr>
            <w:noProof/>
            <w:webHidden/>
          </w:rPr>
        </w:r>
        <w:r w:rsidR="004841DC">
          <w:rPr>
            <w:noProof/>
            <w:webHidden/>
          </w:rPr>
          <w:fldChar w:fldCharType="separate"/>
        </w:r>
        <w:r w:rsidR="004841DC">
          <w:rPr>
            <w:noProof/>
            <w:webHidden/>
          </w:rPr>
          <w:t>9</w:t>
        </w:r>
        <w:r w:rsidR="004841DC">
          <w:rPr>
            <w:noProof/>
            <w:webHidden/>
          </w:rPr>
          <w:fldChar w:fldCharType="end"/>
        </w:r>
      </w:hyperlink>
    </w:p>
    <w:p w14:paraId="4E1C1643" w14:textId="61334D5B" w:rsidR="004841DC" w:rsidRDefault="00B209A8">
      <w:pPr>
        <w:pStyle w:val="TOC1"/>
        <w:tabs>
          <w:tab w:val="left" w:pos="567"/>
          <w:tab w:val="right" w:leader="dot" w:pos="9016"/>
        </w:tabs>
        <w:rPr>
          <w:rFonts w:asciiTheme="minorHAnsi" w:eastAsiaTheme="minorEastAsia" w:hAnsiTheme="minorHAnsi" w:cstheme="minorBidi"/>
          <w:b w:val="0"/>
          <w:noProof/>
          <w:szCs w:val="22"/>
          <w:lang w:eastAsia="en-AU"/>
        </w:rPr>
      </w:pPr>
      <w:hyperlink w:anchor="_Toc127097857" w:history="1">
        <w:r w:rsidR="004841DC" w:rsidRPr="00040C99">
          <w:rPr>
            <w:rStyle w:val="Hyperlink"/>
            <w:noProof/>
          </w:rPr>
          <w:t>4.</w:t>
        </w:r>
        <w:r w:rsidR="004841DC">
          <w:rPr>
            <w:rFonts w:asciiTheme="minorHAnsi" w:eastAsiaTheme="minorEastAsia" w:hAnsiTheme="minorHAnsi" w:cstheme="minorBidi"/>
            <w:b w:val="0"/>
            <w:noProof/>
            <w:szCs w:val="22"/>
            <w:lang w:eastAsia="en-AU"/>
          </w:rPr>
          <w:tab/>
        </w:r>
        <w:r w:rsidR="004841DC" w:rsidRPr="00040C99">
          <w:rPr>
            <w:rStyle w:val="Hyperlink"/>
            <w:noProof/>
          </w:rPr>
          <w:t>Overview of Wilmar Requirements</w:t>
        </w:r>
        <w:r w:rsidR="004841DC">
          <w:rPr>
            <w:noProof/>
            <w:webHidden/>
          </w:rPr>
          <w:tab/>
        </w:r>
        <w:r w:rsidR="004841DC">
          <w:rPr>
            <w:noProof/>
            <w:webHidden/>
          </w:rPr>
          <w:fldChar w:fldCharType="begin"/>
        </w:r>
        <w:r w:rsidR="004841DC">
          <w:rPr>
            <w:noProof/>
            <w:webHidden/>
          </w:rPr>
          <w:instrText xml:space="preserve"> PAGEREF _Toc127097857 \h </w:instrText>
        </w:r>
        <w:r w:rsidR="004841DC">
          <w:rPr>
            <w:noProof/>
            <w:webHidden/>
          </w:rPr>
        </w:r>
        <w:r w:rsidR="004841DC">
          <w:rPr>
            <w:noProof/>
            <w:webHidden/>
          </w:rPr>
          <w:fldChar w:fldCharType="separate"/>
        </w:r>
        <w:r w:rsidR="004841DC">
          <w:rPr>
            <w:noProof/>
            <w:webHidden/>
          </w:rPr>
          <w:t>10</w:t>
        </w:r>
        <w:r w:rsidR="004841DC">
          <w:rPr>
            <w:noProof/>
            <w:webHidden/>
          </w:rPr>
          <w:fldChar w:fldCharType="end"/>
        </w:r>
      </w:hyperlink>
    </w:p>
    <w:p w14:paraId="268EF37D" w14:textId="6E8147D1"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58" w:history="1">
        <w:r w:rsidR="004841DC" w:rsidRPr="00040C99">
          <w:rPr>
            <w:rStyle w:val="Hyperlink"/>
            <w:noProof/>
          </w:rPr>
          <w:t>4.1</w:t>
        </w:r>
        <w:r w:rsidR="004841DC">
          <w:rPr>
            <w:rFonts w:asciiTheme="minorHAnsi" w:eastAsiaTheme="minorEastAsia" w:hAnsiTheme="minorHAnsi" w:cstheme="minorBidi"/>
            <w:noProof/>
            <w:szCs w:val="22"/>
            <w:lang w:eastAsia="en-AU"/>
          </w:rPr>
          <w:tab/>
        </w:r>
        <w:r w:rsidR="004841DC" w:rsidRPr="00040C99">
          <w:rPr>
            <w:rStyle w:val="Hyperlink"/>
            <w:noProof/>
          </w:rPr>
          <w:t>Goods or Services Required</w:t>
        </w:r>
        <w:r w:rsidR="004841DC">
          <w:rPr>
            <w:noProof/>
            <w:webHidden/>
          </w:rPr>
          <w:tab/>
        </w:r>
        <w:r w:rsidR="004841DC">
          <w:rPr>
            <w:noProof/>
            <w:webHidden/>
          </w:rPr>
          <w:fldChar w:fldCharType="begin"/>
        </w:r>
        <w:r w:rsidR="004841DC">
          <w:rPr>
            <w:noProof/>
            <w:webHidden/>
          </w:rPr>
          <w:instrText xml:space="preserve"> PAGEREF _Toc127097858 \h </w:instrText>
        </w:r>
        <w:r w:rsidR="004841DC">
          <w:rPr>
            <w:noProof/>
            <w:webHidden/>
          </w:rPr>
        </w:r>
        <w:r w:rsidR="004841DC">
          <w:rPr>
            <w:noProof/>
            <w:webHidden/>
          </w:rPr>
          <w:fldChar w:fldCharType="separate"/>
        </w:r>
        <w:r w:rsidR="004841DC">
          <w:rPr>
            <w:noProof/>
            <w:webHidden/>
          </w:rPr>
          <w:t>10</w:t>
        </w:r>
        <w:r w:rsidR="004841DC">
          <w:rPr>
            <w:noProof/>
            <w:webHidden/>
          </w:rPr>
          <w:fldChar w:fldCharType="end"/>
        </w:r>
      </w:hyperlink>
    </w:p>
    <w:p w14:paraId="551FD282" w14:textId="16C37439"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59" w:history="1">
        <w:r w:rsidR="004841DC" w:rsidRPr="00040C99">
          <w:rPr>
            <w:rStyle w:val="Hyperlink"/>
            <w:noProof/>
          </w:rPr>
          <w:t>4.2</w:t>
        </w:r>
        <w:r w:rsidR="004841DC">
          <w:rPr>
            <w:rFonts w:asciiTheme="minorHAnsi" w:eastAsiaTheme="minorEastAsia" w:hAnsiTheme="minorHAnsi" w:cstheme="minorBidi"/>
            <w:noProof/>
            <w:szCs w:val="22"/>
            <w:lang w:eastAsia="en-AU"/>
          </w:rPr>
          <w:tab/>
        </w:r>
        <w:r w:rsidR="004841DC" w:rsidRPr="00040C99">
          <w:rPr>
            <w:rStyle w:val="Hyperlink"/>
            <w:noProof/>
          </w:rPr>
          <w:t>Operational Sites</w:t>
        </w:r>
        <w:r w:rsidR="004841DC">
          <w:rPr>
            <w:noProof/>
            <w:webHidden/>
          </w:rPr>
          <w:tab/>
        </w:r>
        <w:r w:rsidR="004841DC">
          <w:rPr>
            <w:noProof/>
            <w:webHidden/>
          </w:rPr>
          <w:fldChar w:fldCharType="begin"/>
        </w:r>
        <w:r w:rsidR="004841DC">
          <w:rPr>
            <w:noProof/>
            <w:webHidden/>
          </w:rPr>
          <w:instrText xml:space="preserve"> PAGEREF _Toc127097859 \h </w:instrText>
        </w:r>
        <w:r w:rsidR="004841DC">
          <w:rPr>
            <w:noProof/>
            <w:webHidden/>
          </w:rPr>
        </w:r>
        <w:r w:rsidR="004841DC">
          <w:rPr>
            <w:noProof/>
            <w:webHidden/>
          </w:rPr>
          <w:fldChar w:fldCharType="separate"/>
        </w:r>
        <w:r w:rsidR="004841DC">
          <w:rPr>
            <w:noProof/>
            <w:webHidden/>
          </w:rPr>
          <w:t>10</w:t>
        </w:r>
        <w:r w:rsidR="004841DC">
          <w:rPr>
            <w:noProof/>
            <w:webHidden/>
          </w:rPr>
          <w:fldChar w:fldCharType="end"/>
        </w:r>
      </w:hyperlink>
    </w:p>
    <w:p w14:paraId="40DBA5BC" w14:textId="149AA29C"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60" w:history="1">
        <w:r w:rsidR="004841DC" w:rsidRPr="00040C99">
          <w:rPr>
            <w:rStyle w:val="Hyperlink"/>
            <w:noProof/>
          </w:rPr>
          <w:t>4.3</w:t>
        </w:r>
        <w:r w:rsidR="004841DC">
          <w:rPr>
            <w:rFonts w:asciiTheme="minorHAnsi" w:eastAsiaTheme="minorEastAsia" w:hAnsiTheme="minorHAnsi" w:cstheme="minorBidi"/>
            <w:noProof/>
            <w:szCs w:val="22"/>
            <w:lang w:eastAsia="en-AU"/>
          </w:rPr>
          <w:tab/>
        </w:r>
        <w:r w:rsidR="004841DC" w:rsidRPr="00040C99">
          <w:rPr>
            <w:rStyle w:val="Hyperlink"/>
            <w:noProof/>
          </w:rPr>
          <w:t>Safety, Health and Environment</w:t>
        </w:r>
        <w:r w:rsidR="004841DC">
          <w:rPr>
            <w:noProof/>
            <w:webHidden/>
          </w:rPr>
          <w:tab/>
        </w:r>
        <w:r w:rsidR="004841DC">
          <w:rPr>
            <w:noProof/>
            <w:webHidden/>
          </w:rPr>
          <w:fldChar w:fldCharType="begin"/>
        </w:r>
        <w:r w:rsidR="004841DC">
          <w:rPr>
            <w:noProof/>
            <w:webHidden/>
          </w:rPr>
          <w:instrText xml:space="preserve"> PAGEREF _Toc127097860 \h </w:instrText>
        </w:r>
        <w:r w:rsidR="004841DC">
          <w:rPr>
            <w:noProof/>
            <w:webHidden/>
          </w:rPr>
        </w:r>
        <w:r w:rsidR="004841DC">
          <w:rPr>
            <w:noProof/>
            <w:webHidden/>
          </w:rPr>
          <w:fldChar w:fldCharType="separate"/>
        </w:r>
        <w:r w:rsidR="004841DC">
          <w:rPr>
            <w:noProof/>
            <w:webHidden/>
          </w:rPr>
          <w:t>10</w:t>
        </w:r>
        <w:r w:rsidR="004841DC">
          <w:rPr>
            <w:noProof/>
            <w:webHidden/>
          </w:rPr>
          <w:fldChar w:fldCharType="end"/>
        </w:r>
      </w:hyperlink>
    </w:p>
    <w:p w14:paraId="4571F556" w14:textId="04F2E290"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61" w:history="1">
        <w:r w:rsidR="004841DC" w:rsidRPr="00040C99">
          <w:rPr>
            <w:rStyle w:val="Hyperlink"/>
            <w:i/>
            <w:noProof/>
          </w:rPr>
          <w:t>4.4</w:t>
        </w:r>
        <w:r w:rsidR="004841DC">
          <w:rPr>
            <w:rFonts w:asciiTheme="minorHAnsi" w:eastAsiaTheme="minorEastAsia" w:hAnsiTheme="minorHAnsi" w:cstheme="minorBidi"/>
            <w:noProof/>
            <w:szCs w:val="22"/>
            <w:lang w:eastAsia="en-AU"/>
          </w:rPr>
          <w:tab/>
        </w:r>
        <w:r w:rsidR="004841DC" w:rsidRPr="00040C99">
          <w:rPr>
            <w:rStyle w:val="Hyperlink"/>
            <w:noProof/>
          </w:rPr>
          <w:t>Ethical &amp; Green Sourcing</w:t>
        </w:r>
        <w:r w:rsidR="004841DC">
          <w:rPr>
            <w:noProof/>
            <w:webHidden/>
          </w:rPr>
          <w:tab/>
        </w:r>
        <w:r w:rsidR="004841DC">
          <w:rPr>
            <w:noProof/>
            <w:webHidden/>
          </w:rPr>
          <w:fldChar w:fldCharType="begin"/>
        </w:r>
        <w:r w:rsidR="004841DC">
          <w:rPr>
            <w:noProof/>
            <w:webHidden/>
          </w:rPr>
          <w:instrText xml:space="preserve"> PAGEREF _Toc127097861 \h </w:instrText>
        </w:r>
        <w:r w:rsidR="004841DC">
          <w:rPr>
            <w:noProof/>
            <w:webHidden/>
          </w:rPr>
        </w:r>
        <w:r w:rsidR="004841DC">
          <w:rPr>
            <w:noProof/>
            <w:webHidden/>
          </w:rPr>
          <w:fldChar w:fldCharType="separate"/>
        </w:r>
        <w:r w:rsidR="004841DC">
          <w:rPr>
            <w:noProof/>
            <w:webHidden/>
          </w:rPr>
          <w:t>10</w:t>
        </w:r>
        <w:r w:rsidR="004841DC">
          <w:rPr>
            <w:noProof/>
            <w:webHidden/>
          </w:rPr>
          <w:fldChar w:fldCharType="end"/>
        </w:r>
      </w:hyperlink>
    </w:p>
    <w:p w14:paraId="3FDDCE7E" w14:textId="11652246" w:rsidR="004841DC" w:rsidRDefault="00B209A8">
      <w:pPr>
        <w:pStyle w:val="TOC1"/>
        <w:tabs>
          <w:tab w:val="left" w:pos="567"/>
          <w:tab w:val="right" w:leader="dot" w:pos="9016"/>
        </w:tabs>
        <w:rPr>
          <w:rFonts w:asciiTheme="minorHAnsi" w:eastAsiaTheme="minorEastAsia" w:hAnsiTheme="minorHAnsi" w:cstheme="minorBidi"/>
          <w:b w:val="0"/>
          <w:noProof/>
          <w:szCs w:val="22"/>
          <w:lang w:eastAsia="en-AU"/>
        </w:rPr>
      </w:pPr>
      <w:hyperlink w:anchor="_Toc127097862" w:history="1">
        <w:r w:rsidR="004841DC" w:rsidRPr="00040C99">
          <w:rPr>
            <w:rStyle w:val="Hyperlink"/>
            <w:rFonts w:ascii="Verdana" w:hAnsi="Verdana"/>
            <w:iCs/>
            <w:noProof/>
          </w:rPr>
          <w:t>5.</w:t>
        </w:r>
        <w:r w:rsidR="004841DC">
          <w:rPr>
            <w:rFonts w:asciiTheme="minorHAnsi" w:eastAsiaTheme="minorEastAsia" w:hAnsiTheme="minorHAnsi" w:cstheme="minorBidi"/>
            <w:b w:val="0"/>
            <w:noProof/>
            <w:szCs w:val="22"/>
            <w:lang w:eastAsia="en-AU"/>
          </w:rPr>
          <w:tab/>
        </w:r>
        <w:r w:rsidR="004841DC" w:rsidRPr="00040C99">
          <w:rPr>
            <w:rStyle w:val="Hyperlink"/>
            <w:noProof/>
          </w:rPr>
          <w:t>Information Requested</w:t>
        </w:r>
        <w:r w:rsidR="004841DC">
          <w:rPr>
            <w:noProof/>
            <w:webHidden/>
          </w:rPr>
          <w:tab/>
        </w:r>
        <w:r w:rsidR="004841DC">
          <w:rPr>
            <w:noProof/>
            <w:webHidden/>
          </w:rPr>
          <w:fldChar w:fldCharType="begin"/>
        </w:r>
        <w:r w:rsidR="004841DC">
          <w:rPr>
            <w:noProof/>
            <w:webHidden/>
          </w:rPr>
          <w:instrText xml:space="preserve"> PAGEREF _Toc127097862 \h </w:instrText>
        </w:r>
        <w:r w:rsidR="004841DC">
          <w:rPr>
            <w:noProof/>
            <w:webHidden/>
          </w:rPr>
        </w:r>
        <w:r w:rsidR="004841DC">
          <w:rPr>
            <w:noProof/>
            <w:webHidden/>
          </w:rPr>
          <w:fldChar w:fldCharType="separate"/>
        </w:r>
        <w:r w:rsidR="004841DC">
          <w:rPr>
            <w:noProof/>
            <w:webHidden/>
          </w:rPr>
          <w:t>11</w:t>
        </w:r>
        <w:r w:rsidR="004841DC">
          <w:rPr>
            <w:noProof/>
            <w:webHidden/>
          </w:rPr>
          <w:fldChar w:fldCharType="end"/>
        </w:r>
      </w:hyperlink>
    </w:p>
    <w:p w14:paraId="3B4780FB" w14:textId="34EB531B"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63" w:history="1">
        <w:r w:rsidR="004841DC" w:rsidRPr="00040C99">
          <w:rPr>
            <w:rStyle w:val="Hyperlink"/>
            <w:noProof/>
          </w:rPr>
          <w:t>5.1</w:t>
        </w:r>
        <w:r w:rsidR="004841DC">
          <w:rPr>
            <w:rFonts w:asciiTheme="minorHAnsi" w:eastAsiaTheme="minorEastAsia" w:hAnsiTheme="minorHAnsi" w:cstheme="minorBidi"/>
            <w:noProof/>
            <w:szCs w:val="22"/>
            <w:lang w:eastAsia="en-AU"/>
          </w:rPr>
          <w:tab/>
        </w:r>
        <w:r w:rsidR="004841DC" w:rsidRPr="00040C99">
          <w:rPr>
            <w:rStyle w:val="Hyperlink"/>
            <w:noProof/>
          </w:rPr>
          <w:t>General</w:t>
        </w:r>
        <w:r w:rsidR="004841DC">
          <w:rPr>
            <w:noProof/>
            <w:webHidden/>
          </w:rPr>
          <w:tab/>
        </w:r>
        <w:r w:rsidR="004841DC">
          <w:rPr>
            <w:noProof/>
            <w:webHidden/>
          </w:rPr>
          <w:fldChar w:fldCharType="begin"/>
        </w:r>
        <w:r w:rsidR="004841DC">
          <w:rPr>
            <w:noProof/>
            <w:webHidden/>
          </w:rPr>
          <w:instrText xml:space="preserve"> PAGEREF _Toc127097863 \h </w:instrText>
        </w:r>
        <w:r w:rsidR="004841DC">
          <w:rPr>
            <w:noProof/>
            <w:webHidden/>
          </w:rPr>
        </w:r>
        <w:r w:rsidR="004841DC">
          <w:rPr>
            <w:noProof/>
            <w:webHidden/>
          </w:rPr>
          <w:fldChar w:fldCharType="separate"/>
        </w:r>
        <w:r w:rsidR="004841DC">
          <w:rPr>
            <w:noProof/>
            <w:webHidden/>
          </w:rPr>
          <w:t>11</w:t>
        </w:r>
        <w:r w:rsidR="004841DC">
          <w:rPr>
            <w:noProof/>
            <w:webHidden/>
          </w:rPr>
          <w:fldChar w:fldCharType="end"/>
        </w:r>
      </w:hyperlink>
    </w:p>
    <w:p w14:paraId="412BE26B" w14:textId="61B7E272"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64" w:history="1">
        <w:r w:rsidR="004841DC" w:rsidRPr="00040C99">
          <w:rPr>
            <w:rStyle w:val="Hyperlink"/>
            <w:noProof/>
          </w:rPr>
          <w:t>5.2</w:t>
        </w:r>
        <w:r w:rsidR="004841DC">
          <w:rPr>
            <w:rFonts w:asciiTheme="minorHAnsi" w:eastAsiaTheme="minorEastAsia" w:hAnsiTheme="minorHAnsi" w:cstheme="minorBidi"/>
            <w:noProof/>
            <w:szCs w:val="22"/>
            <w:lang w:eastAsia="en-AU"/>
          </w:rPr>
          <w:tab/>
        </w:r>
        <w:r w:rsidR="004841DC" w:rsidRPr="00040C99">
          <w:rPr>
            <w:rStyle w:val="Hyperlink"/>
            <w:noProof/>
          </w:rPr>
          <w:t>RFP Response Template in Word Format</w:t>
        </w:r>
        <w:r w:rsidR="004841DC">
          <w:rPr>
            <w:noProof/>
            <w:webHidden/>
          </w:rPr>
          <w:tab/>
        </w:r>
        <w:r w:rsidR="004841DC">
          <w:rPr>
            <w:noProof/>
            <w:webHidden/>
          </w:rPr>
          <w:fldChar w:fldCharType="begin"/>
        </w:r>
        <w:r w:rsidR="004841DC">
          <w:rPr>
            <w:noProof/>
            <w:webHidden/>
          </w:rPr>
          <w:instrText xml:space="preserve"> PAGEREF _Toc127097864 \h </w:instrText>
        </w:r>
        <w:r w:rsidR="004841DC">
          <w:rPr>
            <w:noProof/>
            <w:webHidden/>
          </w:rPr>
        </w:r>
        <w:r w:rsidR="004841DC">
          <w:rPr>
            <w:noProof/>
            <w:webHidden/>
          </w:rPr>
          <w:fldChar w:fldCharType="separate"/>
        </w:r>
        <w:r w:rsidR="004841DC">
          <w:rPr>
            <w:noProof/>
            <w:webHidden/>
          </w:rPr>
          <w:t>11</w:t>
        </w:r>
        <w:r w:rsidR="004841DC">
          <w:rPr>
            <w:noProof/>
            <w:webHidden/>
          </w:rPr>
          <w:fldChar w:fldCharType="end"/>
        </w:r>
      </w:hyperlink>
    </w:p>
    <w:p w14:paraId="4B99F66A" w14:textId="33E38533"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65" w:history="1">
        <w:r w:rsidR="004841DC" w:rsidRPr="00040C99">
          <w:rPr>
            <w:rStyle w:val="Hyperlink"/>
            <w:noProof/>
          </w:rPr>
          <w:t>5.3</w:t>
        </w:r>
        <w:r w:rsidR="004841DC">
          <w:rPr>
            <w:rFonts w:asciiTheme="minorHAnsi" w:eastAsiaTheme="minorEastAsia" w:hAnsiTheme="minorHAnsi" w:cstheme="minorBidi"/>
            <w:noProof/>
            <w:szCs w:val="22"/>
            <w:lang w:eastAsia="en-AU"/>
          </w:rPr>
          <w:tab/>
        </w:r>
        <w:r w:rsidR="004841DC" w:rsidRPr="00040C99">
          <w:rPr>
            <w:rStyle w:val="Hyperlink"/>
            <w:noProof/>
          </w:rPr>
          <w:t>Price File - Appendix 2</w:t>
        </w:r>
        <w:r w:rsidR="004841DC">
          <w:rPr>
            <w:noProof/>
            <w:webHidden/>
          </w:rPr>
          <w:tab/>
        </w:r>
        <w:r w:rsidR="004841DC">
          <w:rPr>
            <w:noProof/>
            <w:webHidden/>
          </w:rPr>
          <w:fldChar w:fldCharType="begin"/>
        </w:r>
        <w:r w:rsidR="004841DC">
          <w:rPr>
            <w:noProof/>
            <w:webHidden/>
          </w:rPr>
          <w:instrText xml:space="preserve"> PAGEREF _Toc127097865 \h </w:instrText>
        </w:r>
        <w:r w:rsidR="004841DC">
          <w:rPr>
            <w:noProof/>
            <w:webHidden/>
          </w:rPr>
        </w:r>
        <w:r w:rsidR="004841DC">
          <w:rPr>
            <w:noProof/>
            <w:webHidden/>
          </w:rPr>
          <w:fldChar w:fldCharType="separate"/>
        </w:r>
        <w:r w:rsidR="004841DC">
          <w:rPr>
            <w:noProof/>
            <w:webHidden/>
          </w:rPr>
          <w:t>12</w:t>
        </w:r>
        <w:r w:rsidR="004841DC">
          <w:rPr>
            <w:noProof/>
            <w:webHidden/>
          </w:rPr>
          <w:fldChar w:fldCharType="end"/>
        </w:r>
      </w:hyperlink>
    </w:p>
    <w:p w14:paraId="6C8F2EA6" w14:textId="65CB600A"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66" w:history="1">
        <w:r w:rsidR="004841DC" w:rsidRPr="00040C99">
          <w:rPr>
            <w:rStyle w:val="Hyperlink"/>
            <w:noProof/>
          </w:rPr>
          <w:t>5.4</w:t>
        </w:r>
        <w:r w:rsidR="004841DC">
          <w:rPr>
            <w:rFonts w:asciiTheme="minorHAnsi" w:eastAsiaTheme="minorEastAsia" w:hAnsiTheme="minorHAnsi" w:cstheme="minorBidi"/>
            <w:noProof/>
            <w:szCs w:val="22"/>
            <w:lang w:eastAsia="en-AU"/>
          </w:rPr>
          <w:tab/>
        </w:r>
        <w:r w:rsidR="004841DC" w:rsidRPr="00040C99">
          <w:rPr>
            <w:rStyle w:val="Hyperlink"/>
            <w:noProof/>
          </w:rPr>
          <w:t>Wilmar Standard Terms and Conditions – Appendix 3</w:t>
        </w:r>
        <w:r w:rsidR="004841DC">
          <w:rPr>
            <w:noProof/>
            <w:webHidden/>
          </w:rPr>
          <w:tab/>
        </w:r>
        <w:r w:rsidR="004841DC">
          <w:rPr>
            <w:noProof/>
            <w:webHidden/>
          </w:rPr>
          <w:fldChar w:fldCharType="begin"/>
        </w:r>
        <w:r w:rsidR="004841DC">
          <w:rPr>
            <w:noProof/>
            <w:webHidden/>
          </w:rPr>
          <w:instrText xml:space="preserve"> PAGEREF _Toc127097866 \h </w:instrText>
        </w:r>
        <w:r w:rsidR="004841DC">
          <w:rPr>
            <w:noProof/>
            <w:webHidden/>
          </w:rPr>
        </w:r>
        <w:r w:rsidR="004841DC">
          <w:rPr>
            <w:noProof/>
            <w:webHidden/>
          </w:rPr>
          <w:fldChar w:fldCharType="separate"/>
        </w:r>
        <w:r w:rsidR="004841DC">
          <w:rPr>
            <w:noProof/>
            <w:webHidden/>
          </w:rPr>
          <w:t>12</w:t>
        </w:r>
        <w:r w:rsidR="004841DC">
          <w:rPr>
            <w:noProof/>
            <w:webHidden/>
          </w:rPr>
          <w:fldChar w:fldCharType="end"/>
        </w:r>
      </w:hyperlink>
    </w:p>
    <w:p w14:paraId="4BFD96F5" w14:textId="49599C75"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67" w:history="1">
        <w:r w:rsidR="004841DC" w:rsidRPr="00040C99">
          <w:rPr>
            <w:rStyle w:val="Hyperlink"/>
            <w:noProof/>
          </w:rPr>
          <w:t>5.5</w:t>
        </w:r>
        <w:r w:rsidR="004841DC">
          <w:rPr>
            <w:rFonts w:asciiTheme="minorHAnsi" w:eastAsiaTheme="minorEastAsia" w:hAnsiTheme="minorHAnsi" w:cstheme="minorBidi"/>
            <w:noProof/>
            <w:szCs w:val="22"/>
            <w:lang w:eastAsia="en-AU"/>
          </w:rPr>
          <w:tab/>
        </w:r>
        <w:r w:rsidR="004841DC" w:rsidRPr="00040C99">
          <w:rPr>
            <w:rStyle w:val="Hyperlink"/>
            <w:noProof/>
          </w:rPr>
          <w:t>Contract Review Log - Appendix 4</w:t>
        </w:r>
        <w:r w:rsidR="004841DC">
          <w:rPr>
            <w:noProof/>
            <w:webHidden/>
          </w:rPr>
          <w:tab/>
        </w:r>
        <w:r w:rsidR="004841DC">
          <w:rPr>
            <w:noProof/>
            <w:webHidden/>
          </w:rPr>
          <w:fldChar w:fldCharType="begin"/>
        </w:r>
        <w:r w:rsidR="004841DC">
          <w:rPr>
            <w:noProof/>
            <w:webHidden/>
          </w:rPr>
          <w:instrText xml:space="preserve"> PAGEREF _Toc127097867 \h </w:instrText>
        </w:r>
        <w:r w:rsidR="004841DC">
          <w:rPr>
            <w:noProof/>
            <w:webHidden/>
          </w:rPr>
        </w:r>
        <w:r w:rsidR="004841DC">
          <w:rPr>
            <w:noProof/>
            <w:webHidden/>
          </w:rPr>
          <w:fldChar w:fldCharType="separate"/>
        </w:r>
        <w:r w:rsidR="004841DC">
          <w:rPr>
            <w:noProof/>
            <w:webHidden/>
          </w:rPr>
          <w:t>12</w:t>
        </w:r>
        <w:r w:rsidR="004841DC">
          <w:rPr>
            <w:noProof/>
            <w:webHidden/>
          </w:rPr>
          <w:fldChar w:fldCharType="end"/>
        </w:r>
      </w:hyperlink>
    </w:p>
    <w:p w14:paraId="5A950A32" w14:textId="0B3BFAA1" w:rsidR="004841DC" w:rsidRDefault="00B209A8">
      <w:pPr>
        <w:pStyle w:val="TOC2"/>
        <w:tabs>
          <w:tab w:val="left" w:pos="1134"/>
          <w:tab w:val="right" w:leader="dot" w:pos="9016"/>
        </w:tabs>
        <w:rPr>
          <w:rFonts w:asciiTheme="minorHAnsi" w:eastAsiaTheme="minorEastAsia" w:hAnsiTheme="minorHAnsi" w:cstheme="minorBidi"/>
          <w:noProof/>
          <w:szCs w:val="22"/>
          <w:lang w:eastAsia="en-AU"/>
        </w:rPr>
      </w:pPr>
      <w:hyperlink w:anchor="_Toc127097868" w:history="1">
        <w:r w:rsidR="004841DC" w:rsidRPr="00040C99">
          <w:rPr>
            <w:rStyle w:val="Hyperlink"/>
            <w:noProof/>
          </w:rPr>
          <w:t>5.6</w:t>
        </w:r>
        <w:r w:rsidR="004841DC">
          <w:rPr>
            <w:rFonts w:asciiTheme="minorHAnsi" w:eastAsiaTheme="minorEastAsia" w:hAnsiTheme="minorHAnsi" w:cstheme="minorBidi"/>
            <w:noProof/>
            <w:szCs w:val="22"/>
            <w:lang w:eastAsia="en-AU"/>
          </w:rPr>
          <w:tab/>
        </w:r>
        <w:r w:rsidR="004841DC" w:rsidRPr="00040C99">
          <w:rPr>
            <w:rStyle w:val="Hyperlink"/>
            <w:noProof/>
          </w:rPr>
          <w:t>Wilmar Specific Standards – Appendix 5</w:t>
        </w:r>
        <w:r w:rsidR="004841DC">
          <w:rPr>
            <w:noProof/>
            <w:webHidden/>
          </w:rPr>
          <w:tab/>
        </w:r>
        <w:r w:rsidR="004841DC">
          <w:rPr>
            <w:noProof/>
            <w:webHidden/>
          </w:rPr>
          <w:fldChar w:fldCharType="begin"/>
        </w:r>
        <w:r w:rsidR="004841DC">
          <w:rPr>
            <w:noProof/>
            <w:webHidden/>
          </w:rPr>
          <w:instrText xml:space="preserve"> PAGEREF _Toc127097868 \h </w:instrText>
        </w:r>
        <w:r w:rsidR="004841DC">
          <w:rPr>
            <w:noProof/>
            <w:webHidden/>
          </w:rPr>
        </w:r>
        <w:r w:rsidR="004841DC">
          <w:rPr>
            <w:noProof/>
            <w:webHidden/>
          </w:rPr>
          <w:fldChar w:fldCharType="separate"/>
        </w:r>
        <w:r w:rsidR="004841DC">
          <w:rPr>
            <w:noProof/>
            <w:webHidden/>
          </w:rPr>
          <w:t>12</w:t>
        </w:r>
        <w:r w:rsidR="004841DC">
          <w:rPr>
            <w:noProof/>
            <w:webHidden/>
          </w:rPr>
          <w:fldChar w:fldCharType="end"/>
        </w:r>
      </w:hyperlink>
    </w:p>
    <w:p w14:paraId="22B50E29" w14:textId="67E8A101" w:rsidR="004841DC" w:rsidRDefault="00B209A8">
      <w:pPr>
        <w:pStyle w:val="TOC2"/>
        <w:tabs>
          <w:tab w:val="right" w:leader="dot" w:pos="9016"/>
        </w:tabs>
        <w:rPr>
          <w:rFonts w:asciiTheme="minorHAnsi" w:eastAsiaTheme="minorEastAsia" w:hAnsiTheme="minorHAnsi" w:cstheme="minorBidi"/>
          <w:noProof/>
          <w:szCs w:val="22"/>
          <w:lang w:eastAsia="en-AU"/>
        </w:rPr>
      </w:pPr>
      <w:hyperlink w:anchor="_Toc127097869" w:history="1">
        <w:r w:rsidR="004841DC" w:rsidRPr="00040C99">
          <w:rPr>
            <w:rStyle w:val="Hyperlink"/>
            <w:noProof/>
          </w:rPr>
          <w:t>Appendices</w:t>
        </w:r>
        <w:r w:rsidR="004841DC">
          <w:rPr>
            <w:noProof/>
            <w:webHidden/>
          </w:rPr>
          <w:tab/>
        </w:r>
        <w:r w:rsidR="004841DC">
          <w:rPr>
            <w:noProof/>
            <w:webHidden/>
          </w:rPr>
          <w:fldChar w:fldCharType="begin"/>
        </w:r>
        <w:r w:rsidR="004841DC">
          <w:rPr>
            <w:noProof/>
            <w:webHidden/>
          </w:rPr>
          <w:instrText xml:space="preserve"> PAGEREF _Toc127097869 \h </w:instrText>
        </w:r>
        <w:r w:rsidR="004841DC">
          <w:rPr>
            <w:noProof/>
            <w:webHidden/>
          </w:rPr>
        </w:r>
        <w:r w:rsidR="004841DC">
          <w:rPr>
            <w:noProof/>
            <w:webHidden/>
          </w:rPr>
          <w:fldChar w:fldCharType="separate"/>
        </w:r>
        <w:r w:rsidR="004841DC">
          <w:rPr>
            <w:noProof/>
            <w:webHidden/>
          </w:rPr>
          <w:t>12</w:t>
        </w:r>
        <w:r w:rsidR="004841DC">
          <w:rPr>
            <w:noProof/>
            <w:webHidden/>
          </w:rPr>
          <w:fldChar w:fldCharType="end"/>
        </w:r>
      </w:hyperlink>
    </w:p>
    <w:p w14:paraId="16ED0740" w14:textId="3B0BF0C6" w:rsidR="004841DC" w:rsidRDefault="00B209A8">
      <w:pPr>
        <w:pStyle w:val="TOC1"/>
        <w:tabs>
          <w:tab w:val="right" w:leader="dot" w:pos="9016"/>
        </w:tabs>
        <w:rPr>
          <w:rFonts w:asciiTheme="minorHAnsi" w:eastAsiaTheme="minorEastAsia" w:hAnsiTheme="minorHAnsi" w:cstheme="minorBidi"/>
          <w:b w:val="0"/>
          <w:noProof/>
          <w:szCs w:val="22"/>
          <w:lang w:eastAsia="en-AU"/>
        </w:rPr>
      </w:pPr>
      <w:hyperlink w:anchor="_Toc127097870" w:history="1">
        <w:r w:rsidR="004841DC" w:rsidRPr="00040C99">
          <w:rPr>
            <w:rStyle w:val="Hyperlink"/>
            <w:noProof/>
          </w:rPr>
          <w:t>Appendix 1 – Wilmar’s SHE Policy Commitments</w:t>
        </w:r>
        <w:r w:rsidR="004841DC">
          <w:rPr>
            <w:noProof/>
            <w:webHidden/>
          </w:rPr>
          <w:tab/>
        </w:r>
        <w:r w:rsidR="004841DC">
          <w:rPr>
            <w:noProof/>
            <w:webHidden/>
          </w:rPr>
          <w:fldChar w:fldCharType="begin"/>
        </w:r>
        <w:r w:rsidR="004841DC">
          <w:rPr>
            <w:noProof/>
            <w:webHidden/>
          </w:rPr>
          <w:instrText xml:space="preserve"> PAGEREF _Toc127097870 \h </w:instrText>
        </w:r>
        <w:r w:rsidR="004841DC">
          <w:rPr>
            <w:noProof/>
            <w:webHidden/>
          </w:rPr>
        </w:r>
        <w:r w:rsidR="004841DC">
          <w:rPr>
            <w:noProof/>
            <w:webHidden/>
          </w:rPr>
          <w:fldChar w:fldCharType="separate"/>
        </w:r>
        <w:r w:rsidR="004841DC">
          <w:rPr>
            <w:noProof/>
            <w:webHidden/>
          </w:rPr>
          <w:t>13</w:t>
        </w:r>
        <w:r w:rsidR="004841DC">
          <w:rPr>
            <w:noProof/>
            <w:webHidden/>
          </w:rPr>
          <w:fldChar w:fldCharType="end"/>
        </w:r>
      </w:hyperlink>
    </w:p>
    <w:p w14:paraId="1E3BD940" w14:textId="4471BA76" w:rsidR="004841DC" w:rsidRDefault="00B209A8">
      <w:pPr>
        <w:pStyle w:val="TOC1"/>
        <w:tabs>
          <w:tab w:val="right" w:leader="dot" w:pos="9016"/>
        </w:tabs>
        <w:rPr>
          <w:rFonts w:asciiTheme="minorHAnsi" w:eastAsiaTheme="minorEastAsia" w:hAnsiTheme="minorHAnsi" w:cstheme="minorBidi"/>
          <w:b w:val="0"/>
          <w:noProof/>
          <w:szCs w:val="22"/>
          <w:lang w:eastAsia="en-AU"/>
        </w:rPr>
      </w:pPr>
      <w:hyperlink w:anchor="_Toc127097871" w:history="1">
        <w:r w:rsidR="004841DC" w:rsidRPr="00040C99">
          <w:rPr>
            <w:rStyle w:val="Hyperlink"/>
            <w:noProof/>
          </w:rPr>
          <w:t>Appendix 2 – List of Goods and/or Services (Deliverables)</w:t>
        </w:r>
        <w:r w:rsidR="004841DC">
          <w:rPr>
            <w:noProof/>
            <w:webHidden/>
          </w:rPr>
          <w:tab/>
        </w:r>
        <w:r w:rsidR="004841DC">
          <w:rPr>
            <w:noProof/>
            <w:webHidden/>
          </w:rPr>
          <w:fldChar w:fldCharType="begin"/>
        </w:r>
        <w:r w:rsidR="004841DC">
          <w:rPr>
            <w:noProof/>
            <w:webHidden/>
          </w:rPr>
          <w:instrText xml:space="preserve"> PAGEREF _Toc127097871 \h </w:instrText>
        </w:r>
        <w:r w:rsidR="004841DC">
          <w:rPr>
            <w:noProof/>
            <w:webHidden/>
          </w:rPr>
        </w:r>
        <w:r w:rsidR="004841DC">
          <w:rPr>
            <w:noProof/>
            <w:webHidden/>
          </w:rPr>
          <w:fldChar w:fldCharType="separate"/>
        </w:r>
        <w:r w:rsidR="004841DC">
          <w:rPr>
            <w:noProof/>
            <w:webHidden/>
          </w:rPr>
          <w:t>14</w:t>
        </w:r>
        <w:r w:rsidR="004841DC">
          <w:rPr>
            <w:noProof/>
            <w:webHidden/>
          </w:rPr>
          <w:fldChar w:fldCharType="end"/>
        </w:r>
      </w:hyperlink>
    </w:p>
    <w:p w14:paraId="790A2C29" w14:textId="7A7ED76B" w:rsidR="004841DC" w:rsidRDefault="00B209A8">
      <w:pPr>
        <w:pStyle w:val="TOC1"/>
        <w:tabs>
          <w:tab w:val="right" w:leader="dot" w:pos="9016"/>
        </w:tabs>
        <w:rPr>
          <w:rFonts w:asciiTheme="minorHAnsi" w:eastAsiaTheme="minorEastAsia" w:hAnsiTheme="minorHAnsi" w:cstheme="minorBidi"/>
          <w:b w:val="0"/>
          <w:noProof/>
          <w:szCs w:val="22"/>
          <w:lang w:eastAsia="en-AU"/>
        </w:rPr>
      </w:pPr>
      <w:hyperlink w:anchor="_Toc127097872" w:history="1">
        <w:r w:rsidR="004841DC" w:rsidRPr="00040C99">
          <w:rPr>
            <w:rStyle w:val="Hyperlink"/>
            <w:noProof/>
          </w:rPr>
          <w:t>Appendix 3 – Wilmar Standard Terms and Conditions of Contract</w:t>
        </w:r>
        <w:r w:rsidR="004841DC">
          <w:rPr>
            <w:noProof/>
            <w:webHidden/>
          </w:rPr>
          <w:tab/>
        </w:r>
        <w:r w:rsidR="004841DC">
          <w:rPr>
            <w:noProof/>
            <w:webHidden/>
          </w:rPr>
          <w:fldChar w:fldCharType="begin"/>
        </w:r>
        <w:r w:rsidR="004841DC">
          <w:rPr>
            <w:noProof/>
            <w:webHidden/>
          </w:rPr>
          <w:instrText xml:space="preserve"> PAGEREF _Toc127097872 \h </w:instrText>
        </w:r>
        <w:r w:rsidR="004841DC">
          <w:rPr>
            <w:noProof/>
            <w:webHidden/>
          </w:rPr>
        </w:r>
        <w:r w:rsidR="004841DC">
          <w:rPr>
            <w:noProof/>
            <w:webHidden/>
          </w:rPr>
          <w:fldChar w:fldCharType="separate"/>
        </w:r>
        <w:r w:rsidR="004841DC">
          <w:rPr>
            <w:noProof/>
            <w:webHidden/>
          </w:rPr>
          <w:t>16</w:t>
        </w:r>
        <w:r w:rsidR="004841DC">
          <w:rPr>
            <w:noProof/>
            <w:webHidden/>
          </w:rPr>
          <w:fldChar w:fldCharType="end"/>
        </w:r>
      </w:hyperlink>
    </w:p>
    <w:p w14:paraId="2DDC55ED" w14:textId="137CD82C" w:rsidR="00710586" w:rsidRDefault="00F82C81" w:rsidP="00710586">
      <w:pPr>
        <w:rPr>
          <w:color w:val="E95D0F"/>
        </w:rPr>
      </w:pPr>
      <w:r>
        <w:rPr>
          <w:color w:val="E95D0F"/>
        </w:rPr>
        <w:fldChar w:fldCharType="end"/>
      </w:r>
    </w:p>
    <w:p w14:paraId="78D91E44" w14:textId="77777777" w:rsidR="00F82C81" w:rsidRDefault="00F82C81" w:rsidP="00710586">
      <w:pPr>
        <w:rPr>
          <w:color w:val="E95D0F"/>
        </w:rPr>
      </w:pPr>
    </w:p>
    <w:p w14:paraId="3C6B073F" w14:textId="77777777" w:rsidR="00F82C81" w:rsidRDefault="00F82C81" w:rsidP="00710586">
      <w:pPr>
        <w:rPr>
          <w:color w:val="E95D0F"/>
        </w:rPr>
      </w:pPr>
    </w:p>
    <w:p w14:paraId="7101CF21" w14:textId="77777777" w:rsidR="00F82C81" w:rsidRDefault="00F82C81" w:rsidP="00710586">
      <w:pPr>
        <w:rPr>
          <w:color w:val="E95D0F"/>
        </w:rPr>
      </w:pPr>
    </w:p>
    <w:p w14:paraId="6D741D9F" w14:textId="77777777" w:rsidR="00F82C81" w:rsidRDefault="00F82C81" w:rsidP="00710586">
      <w:pPr>
        <w:rPr>
          <w:color w:val="E95D0F"/>
        </w:rPr>
        <w:sectPr w:rsidR="00F82C81" w:rsidSect="00F82C81">
          <w:headerReference w:type="default" r:id="rId18"/>
          <w:footnotePr>
            <w:numRestart w:val="eachSect"/>
          </w:footnotePr>
          <w:pgSz w:w="11906" w:h="16838" w:code="9"/>
          <w:pgMar w:top="1440" w:right="1440" w:bottom="1440" w:left="1440" w:header="426" w:footer="94" w:gutter="0"/>
          <w:cols w:space="720"/>
          <w:titlePg/>
          <w:docGrid w:linePitch="272"/>
        </w:sectPr>
      </w:pPr>
    </w:p>
    <w:p w14:paraId="1AA147B0" w14:textId="77777777" w:rsidR="00F82C81" w:rsidRDefault="00F82C81" w:rsidP="00710586">
      <w:pPr>
        <w:rPr>
          <w:color w:val="E95D0F"/>
        </w:rPr>
        <w:sectPr w:rsidR="00F82C81" w:rsidSect="00F82C81">
          <w:footnotePr>
            <w:numRestart w:val="eachSect"/>
          </w:footnotePr>
          <w:type w:val="continuous"/>
          <w:pgSz w:w="11906" w:h="16838" w:code="9"/>
          <w:pgMar w:top="1440" w:right="1440" w:bottom="1440" w:left="1440" w:header="426" w:footer="94" w:gutter="0"/>
          <w:cols w:space="720"/>
          <w:docGrid w:linePitch="272"/>
        </w:sectPr>
      </w:pPr>
    </w:p>
    <w:p w14:paraId="3847E635" w14:textId="77777777" w:rsidR="005B1FCA" w:rsidRPr="005B1FCA" w:rsidRDefault="00154767" w:rsidP="005B1FCA">
      <w:pPr>
        <w:pStyle w:val="Heading1"/>
        <w:ind w:left="851" w:hanging="851"/>
        <w:rPr>
          <w:iCs/>
        </w:rPr>
      </w:pPr>
      <w:bookmarkStart w:id="0" w:name="_Toc287555928"/>
      <w:bookmarkStart w:id="1" w:name="_Toc287887243"/>
      <w:bookmarkStart w:id="2" w:name="_Toc346788754"/>
      <w:bookmarkStart w:id="3" w:name="_Toc127097823"/>
      <w:r>
        <w:rPr>
          <w:iCs/>
        </w:rPr>
        <w:lastRenderedPageBreak/>
        <w:t>I</w:t>
      </w:r>
      <w:r w:rsidR="005B1FCA" w:rsidRPr="005B1FCA">
        <w:rPr>
          <w:iCs/>
        </w:rPr>
        <w:t>ntroduction</w:t>
      </w:r>
      <w:bookmarkEnd w:id="0"/>
      <w:bookmarkEnd w:id="1"/>
      <w:r w:rsidR="005B1FCA" w:rsidRPr="005B1FCA">
        <w:rPr>
          <w:iCs/>
        </w:rPr>
        <w:t xml:space="preserve"> and Instructions</w:t>
      </w:r>
      <w:bookmarkEnd w:id="2"/>
      <w:bookmarkEnd w:id="3"/>
      <w:r w:rsidR="005B1FCA" w:rsidRPr="005B1FCA">
        <w:rPr>
          <w:iCs/>
        </w:rPr>
        <w:t xml:space="preserve"> </w:t>
      </w:r>
    </w:p>
    <w:p w14:paraId="39574CBB" w14:textId="77777777" w:rsidR="005B1FCA" w:rsidRPr="0016547C" w:rsidRDefault="005B1FCA" w:rsidP="00121E7F">
      <w:pPr>
        <w:pStyle w:val="Heading2"/>
      </w:pPr>
      <w:bookmarkStart w:id="4" w:name="_Toc287555929"/>
      <w:bookmarkStart w:id="5" w:name="_Toc287887244"/>
      <w:bookmarkStart w:id="6" w:name="_Toc346788755"/>
      <w:bookmarkStart w:id="7" w:name="_Toc127097824"/>
      <w:r w:rsidRPr="0016547C">
        <w:t>Company Profile</w:t>
      </w:r>
      <w:bookmarkEnd w:id="4"/>
      <w:bookmarkEnd w:id="5"/>
      <w:bookmarkEnd w:id="6"/>
      <w:bookmarkEnd w:id="7"/>
    </w:p>
    <w:p w14:paraId="652774BA" w14:textId="77777777" w:rsidR="005B1FCA" w:rsidRPr="00615672" w:rsidRDefault="00B15C7C" w:rsidP="005B1FCA">
      <w:r>
        <w:t>Wilmar Sugar</w:t>
      </w:r>
      <w:r w:rsidR="005B1FCA" w:rsidRPr="00615672">
        <w:t xml:space="preserve"> Australia</w:t>
      </w:r>
      <w:r w:rsidR="005C4409">
        <w:t xml:space="preserve"> (Wilmar)</w:t>
      </w:r>
      <w:r w:rsidR="005B1FCA" w:rsidRPr="00615672">
        <w:t xml:space="preserve"> is Australia’s largest raw sugar producer and the 8</w:t>
      </w:r>
      <w:r w:rsidR="005B1FCA" w:rsidRPr="00615672">
        <w:rPr>
          <w:vertAlign w:val="superscript"/>
        </w:rPr>
        <w:t>th</w:t>
      </w:r>
      <w:r w:rsidR="005B1FCA" w:rsidRPr="00615672">
        <w:t xml:space="preserve"> largest global producer. </w:t>
      </w:r>
      <w:r>
        <w:t xml:space="preserve">Wilmar </w:t>
      </w:r>
      <w:r w:rsidR="005C4409">
        <w:t xml:space="preserve">Sugar Australia </w:t>
      </w:r>
      <w:r w:rsidR="005B1FCA" w:rsidRPr="00615672">
        <w:t xml:space="preserve">was created from the sugar division of CSR and </w:t>
      </w:r>
      <w:r w:rsidR="008E4D2C">
        <w:t xml:space="preserve">was </w:t>
      </w:r>
      <w:r w:rsidR="005B1FCA" w:rsidRPr="00615672">
        <w:t xml:space="preserve">acquired </w:t>
      </w:r>
      <w:r w:rsidR="008E4D2C" w:rsidRPr="00615672">
        <w:t xml:space="preserve">in 2010 </w:t>
      </w:r>
      <w:r w:rsidR="005B1FCA" w:rsidRPr="00615672">
        <w:t xml:space="preserve">by Asia’s leading listed agri-business, Wilmar International, </w:t>
      </w:r>
      <w:r w:rsidR="008E4D2C">
        <w:t>which is headquartered in</w:t>
      </w:r>
      <w:r w:rsidR="005B1FCA" w:rsidRPr="00615672">
        <w:t xml:space="preserve"> Singapore.</w:t>
      </w:r>
    </w:p>
    <w:p w14:paraId="35B5F8C2" w14:textId="77777777" w:rsidR="005B1FCA" w:rsidRPr="00615672" w:rsidRDefault="005B1FCA" w:rsidP="005B1FCA"/>
    <w:p w14:paraId="2115079D" w14:textId="77777777" w:rsidR="005B1FCA" w:rsidRPr="00615672" w:rsidRDefault="00B15C7C" w:rsidP="005B1FCA">
      <w:r>
        <w:t>Wilmar</w:t>
      </w:r>
      <w:r w:rsidR="005B1FCA" w:rsidRPr="00615672">
        <w:t xml:space="preserve"> operates with three business units:</w:t>
      </w:r>
    </w:p>
    <w:p w14:paraId="3ED1E368" w14:textId="77777777" w:rsidR="005B1FCA" w:rsidRPr="00615672" w:rsidRDefault="005B1FCA" w:rsidP="005B1FCA"/>
    <w:p w14:paraId="150DF0AA" w14:textId="77777777" w:rsidR="00794406" w:rsidRDefault="00794406" w:rsidP="002D6945">
      <w:pPr>
        <w:pStyle w:val="ListParagraph"/>
        <w:widowControl/>
        <w:numPr>
          <w:ilvl w:val="0"/>
          <w:numId w:val="1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pPr>
      <w:r w:rsidRPr="00615672">
        <w:t xml:space="preserve">The Cane Products business unit has a North Queensland </w:t>
      </w:r>
      <w:r>
        <w:t>Administration Office located</w:t>
      </w:r>
      <w:r w:rsidRPr="00615672">
        <w:t xml:space="preserve"> in Townsville and operates 8 sugar mills</w:t>
      </w:r>
      <w:r>
        <w:t xml:space="preserve"> spread from Ingham in the north to Sarina in the south.  </w:t>
      </w:r>
    </w:p>
    <w:p w14:paraId="6C084AF3" w14:textId="77777777" w:rsidR="00794406" w:rsidRDefault="00794406" w:rsidP="00794406">
      <w:pPr>
        <w:pStyle w:val="ListParagraph"/>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pPr>
      <w:r w:rsidRPr="00615672">
        <w:t>In addition, it operates a number of cane farms and is a significant green electricity producer using cane fibre by</w:t>
      </w:r>
      <w:r>
        <w:t>-</w:t>
      </w:r>
      <w:r w:rsidRPr="00615672">
        <w:t xml:space="preserve">products. </w:t>
      </w:r>
    </w:p>
    <w:p w14:paraId="15303FAB" w14:textId="77777777" w:rsidR="005B1FCA" w:rsidRDefault="00794406" w:rsidP="00794406">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ind w:left="360" w:firstLine="360"/>
        <w:jc w:val="left"/>
      </w:pPr>
      <w:r w:rsidRPr="00615672">
        <w:t>Molasses is a by-product of the milling process and is either sold or used internally.</w:t>
      </w:r>
    </w:p>
    <w:p w14:paraId="77075278" w14:textId="77777777" w:rsidR="00615672" w:rsidRPr="00615672" w:rsidRDefault="00615672" w:rsidP="00615672">
      <w:pPr>
        <w:pStyle w:val="ListParagraph"/>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pPr>
    </w:p>
    <w:p w14:paraId="6EF3AD24" w14:textId="77777777" w:rsidR="002E6B2C" w:rsidRDefault="005B1FCA" w:rsidP="00BB1CB0">
      <w:pPr>
        <w:pStyle w:val="ListParagraph"/>
        <w:widowControl/>
        <w:numPr>
          <w:ilvl w:val="0"/>
          <w:numId w:val="1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pPr>
      <w:r w:rsidRPr="00615672">
        <w:t>The BioEthanol business operates an ethanol distillery at Sarina, south of Mac</w:t>
      </w:r>
      <w:r w:rsidR="00626B86">
        <w:t>k</w:t>
      </w:r>
      <w:r w:rsidRPr="00615672">
        <w:t>ay, using molasses as the primary feedstock and a refinery in Yarraville. The by-product of the distilling process is converted into a fertiliser</w:t>
      </w:r>
      <w:r w:rsidR="002E6B2C">
        <w:t>.</w:t>
      </w:r>
    </w:p>
    <w:p w14:paraId="15463F7B" w14:textId="77777777" w:rsidR="00615672" w:rsidRPr="00615672" w:rsidRDefault="005B1FCA" w:rsidP="002E6B2C">
      <w:pPr>
        <w:pStyle w:val="ListParagraph"/>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pPr>
      <w:r w:rsidRPr="00615672">
        <w:t xml:space="preserve"> </w:t>
      </w:r>
    </w:p>
    <w:p w14:paraId="42FE1FD5" w14:textId="77777777" w:rsidR="005B1FCA" w:rsidRDefault="005B1FCA" w:rsidP="002D6945">
      <w:pPr>
        <w:pStyle w:val="ListParagraph"/>
        <w:widowControl/>
        <w:numPr>
          <w:ilvl w:val="0"/>
          <w:numId w:val="1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pPr>
      <w:r w:rsidRPr="00615672">
        <w:t xml:space="preserve">Sugar Australia is the sugar refining division and operates as a 75%/25% joint venture between </w:t>
      </w:r>
      <w:r w:rsidR="00B15C7C">
        <w:t>Wilmar</w:t>
      </w:r>
      <w:r w:rsidRPr="00615672">
        <w:t xml:space="preserve"> and Mackay Sugar. Sugar Australia refines raw sugar into food grade products and operates refineries in Mackay, Melbourne and Auckland </w:t>
      </w:r>
    </w:p>
    <w:p w14:paraId="2A181987" w14:textId="77777777" w:rsidR="00615672" w:rsidRPr="00615672" w:rsidRDefault="00615672" w:rsidP="00615672">
      <w:pPr>
        <w:pStyle w:val="ListParagraph"/>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pPr>
    </w:p>
    <w:p w14:paraId="79982023" w14:textId="77777777" w:rsidR="005B1FCA" w:rsidRDefault="00B15C7C" w:rsidP="002D6945">
      <w:pPr>
        <w:pStyle w:val="ListParagraph"/>
        <w:widowControl/>
        <w:numPr>
          <w:ilvl w:val="0"/>
          <w:numId w:val="1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pPr>
      <w:r>
        <w:t>Wilmar</w:t>
      </w:r>
      <w:r w:rsidR="005B1FCA" w:rsidRPr="00615672">
        <w:t xml:space="preserve"> </w:t>
      </w:r>
      <w:r w:rsidR="0092785F">
        <w:t xml:space="preserve">has an </w:t>
      </w:r>
      <w:r w:rsidR="005B1FCA" w:rsidRPr="00615672">
        <w:t xml:space="preserve">office in </w:t>
      </w:r>
      <w:r w:rsidR="00F5354E">
        <w:t>Melbourne</w:t>
      </w:r>
      <w:r w:rsidR="005B1FCA" w:rsidRPr="00615672">
        <w:t xml:space="preserve"> </w:t>
      </w:r>
      <w:r w:rsidR="0092785F">
        <w:t>undertaking</w:t>
      </w:r>
      <w:r w:rsidR="005B1FCA" w:rsidRPr="00615672">
        <w:t xml:space="preserve"> a number of </w:t>
      </w:r>
      <w:r w:rsidR="0092785F">
        <w:t xml:space="preserve">corporate </w:t>
      </w:r>
      <w:r w:rsidR="005B1FCA" w:rsidRPr="00615672">
        <w:t>suppo</w:t>
      </w:r>
      <w:r w:rsidR="0092785F">
        <w:t>rt</w:t>
      </w:r>
      <w:r w:rsidR="005B1FCA" w:rsidRPr="00615672">
        <w:t xml:space="preserve"> activities.</w:t>
      </w:r>
    </w:p>
    <w:p w14:paraId="5C15E596" w14:textId="77777777" w:rsidR="00615672" w:rsidRPr="00615672" w:rsidRDefault="00615672" w:rsidP="00615672">
      <w:pPr>
        <w:pStyle w:val="ListParagraph"/>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pPr>
    </w:p>
    <w:p w14:paraId="4F158388" w14:textId="77777777" w:rsidR="005B1FCA" w:rsidRDefault="00B15C7C" w:rsidP="002D6945">
      <w:pPr>
        <w:pStyle w:val="ListParagraph"/>
        <w:widowControl/>
        <w:numPr>
          <w:ilvl w:val="0"/>
          <w:numId w:val="1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pPr>
      <w:r>
        <w:t>Wilmar</w:t>
      </w:r>
      <w:r w:rsidR="005B1FCA" w:rsidRPr="00615672">
        <w:t xml:space="preserve"> operates a number of warehouse and distribution facilities across all Australian states</w:t>
      </w:r>
    </w:p>
    <w:p w14:paraId="0763E2A9" w14:textId="77777777" w:rsidR="002E72C7" w:rsidRDefault="002E72C7" w:rsidP="00F11FCB">
      <w:pPr>
        <w:pStyle w:val="ListParagraph"/>
      </w:pPr>
    </w:p>
    <w:p w14:paraId="1DFB103D" w14:textId="77777777" w:rsidR="002E72C7" w:rsidRPr="00615672" w:rsidRDefault="002E72C7" w:rsidP="002D6945">
      <w:pPr>
        <w:pStyle w:val="ListParagraph"/>
        <w:widowControl/>
        <w:numPr>
          <w:ilvl w:val="0"/>
          <w:numId w:val="1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pPr>
      <w:r>
        <w:t xml:space="preserve">Wilmar operates three farms in the Ingham region with a total cane producing area of approximately </w:t>
      </w:r>
      <w:r w:rsidR="00777740">
        <w:t>1,900</w:t>
      </w:r>
      <w:r>
        <w:t>ha.</w:t>
      </w:r>
    </w:p>
    <w:p w14:paraId="43AAB965" w14:textId="77777777" w:rsidR="005B1FCA" w:rsidRPr="00615672" w:rsidRDefault="005B1FCA" w:rsidP="005B1FCA"/>
    <w:p w14:paraId="07972B3D" w14:textId="77777777" w:rsidR="005B1FCA" w:rsidRPr="0016547C" w:rsidRDefault="005B1FCA" w:rsidP="005B1FCA">
      <w:pPr>
        <w:rPr>
          <w:rFonts w:ascii="Verdana" w:hAnsi="Verdana" w:cs="Tahoma"/>
        </w:rPr>
      </w:pPr>
      <w:r w:rsidRPr="00615672">
        <w:t xml:space="preserve">Additional details on </w:t>
      </w:r>
      <w:r w:rsidR="00B15C7C">
        <w:t>Wilmar</w:t>
      </w:r>
      <w:r w:rsidRPr="00615672">
        <w:t xml:space="preserve">’s business are available at </w:t>
      </w:r>
      <w:hyperlink r:id="rId19" w:history="1">
        <w:r w:rsidR="00075429" w:rsidRPr="00CD5560">
          <w:rPr>
            <w:rStyle w:val="Hyperlink"/>
          </w:rPr>
          <w:t>www.wilmarsugarmills.com</w:t>
        </w:r>
      </w:hyperlink>
      <w:r w:rsidR="00075429">
        <w:t xml:space="preserve"> </w:t>
      </w:r>
      <w:r>
        <w:rPr>
          <w:rFonts w:ascii="Verdana" w:hAnsi="Verdana" w:cs="Tahoma"/>
        </w:rPr>
        <w:t xml:space="preserve"> </w:t>
      </w:r>
    </w:p>
    <w:p w14:paraId="4D628AF1" w14:textId="77777777" w:rsidR="005B1FCA" w:rsidRPr="0016547C" w:rsidRDefault="005B1FCA" w:rsidP="00121E7F">
      <w:pPr>
        <w:pStyle w:val="Heading2"/>
      </w:pPr>
      <w:bookmarkStart w:id="8" w:name="_Toc287555930"/>
      <w:bookmarkStart w:id="9" w:name="_Toc287887245"/>
      <w:bookmarkStart w:id="10" w:name="_Toc346788756"/>
      <w:bookmarkStart w:id="11" w:name="_Toc127097825"/>
      <w:r w:rsidRPr="0016547C">
        <w:t>Document Purpose</w:t>
      </w:r>
      <w:bookmarkEnd w:id="8"/>
      <w:bookmarkEnd w:id="9"/>
      <w:bookmarkEnd w:id="10"/>
      <w:bookmarkEnd w:id="11"/>
    </w:p>
    <w:p w14:paraId="587919D7" w14:textId="77777777" w:rsidR="005B1FCA" w:rsidRPr="00F5354E" w:rsidRDefault="005B1FCA" w:rsidP="005B1FCA">
      <w:r w:rsidRPr="00F5354E">
        <w:t xml:space="preserve">The purpose of this Request for Proposal (RFP) is to </w:t>
      </w:r>
    </w:p>
    <w:p w14:paraId="38E1223A" w14:textId="77777777" w:rsidR="005B1FCA" w:rsidRPr="0016547C" w:rsidRDefault="005B1FCA" w:rsidP="005B1FCA">
      <w:pPr>
        <w:rPr>
          <w:rFonts w:ascii="Verdana" w:hAnsi="Verdana" w:cs="Tahoma"/>
        </w:rPr>
      </w:pPr>
    </w:p>
    <w:p w14:paraId="2FEACBBC" w14:textId="77777777" w:rsidR="005B1FCA" w:rsidRPr="00615672" w:rsidRDefault="005B1FCA" w:rsidP="002D6945">
      <w:pPr>
        <w:widowControl/>
        <w:numPr>
          <w:ilvl w:val="0"/>
          <w:numId w:val="3"/>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provide you with information about our business;</w:t>
      </w:r>
    </w:p>
    <w:p w14:paraId="5D96BBC5" w14:textId="77777777" w:rsidR="005B1FCA" w:rsidRPr="00615672" w:rsidRDefault="005B1FCA" w:rsidP="002D6945">
      <w:pPr>
        <w:widowControl/>
        <w:numPr>
          <w:ilvl w:val="0"/>
          <w:numId w:val="3"/>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define the requirements that must be met in any response; </w:t>
      </w:r>
    </w:p>
    <w:p w14:paraId="7AAE518D" w14:textId="77777777" w:rsidR="005B1FCA" w:rsidRPr="00615672" w:rsidRDefault="005B1FCA" w:rsidP="002D6945">
      <w:pPr>
        <w:widowControl/>
        <w:numPr>
          <w:ilvl w:val="0"/>
          <w:numId w:val="3"/>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obtain details about your response in a way that is: </w:t>
      </w:r>
    </w:p>
    <w:p w14:paraId="0C7B7806" w14:textId="77777777" w:rsidR="005B1FCA" w:rsidRPr="00615672" w:rsidRDefault="005B1FCA" w:rsidP="002D6945">
      <w:pPr>
        <w:widowControl/>
        <w:numPr>
          <w:ilvl w:val="1"/>
          <w:numId w:val="3"/>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lastRenderedPageBreak/>
        <w:t>structured to evaluate and compare with the original requirements;</w:t>
      </w:r>
    </w:p>
    <w:p w14:paraId="77B843EF" w14:textId="77777777" w:rsidR="005B1FCA" w:rsidRPr="00615672" w:rsidRDefault="005B1FCA" w:rsidP="002D6945">
      <w:pPr>
        <w:widowControl/>
        <w:numPr>
          <w:ilvl w:val="1"/>
          <w:numId w:val="3"/>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precise and specific enough to enable you to provide thorough and genuine responses to our needs;</w:t>
      </w:r>
    </w:p>
    <w:p w14:paraId="73132C25" w14:textId="77777777" w:rsidR="005B1FCA" w:rsidRPr="00615672" w:rsidRDefault="005B1FCA" w:rsidP="002D6945">
      <w:pPr>
        <w:widowControl/>
        <w:numPr>
          <w:ilvl w:val="1"/>
          <w:numId w:val="3"/>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formal so that it can be made legally binding in the event of you being chosen and contracted with; and</w:t>
      </w:r>
    </w:p>
    <w:p w14:paraId="41917F41" w14:textId="77777777" w:rsidR="005B1FCA" w:rsidRPr="00615672" w:rsidRDefault="005B1FCA" w:rsidP="002D6945">
      <w:pPr>
        <w:widowControl/>
        <w:numPr>
          <w:ilvl w:val="1"/>
          <w:numId w:val="3"/>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outline how you should respond to the proposal in terms of: </w:t>
      </w:r>
    </w:p>
    <w:p w14:paraId="05CBA52D" w14:textId="77777777" w:rsidR="005B1FCA" w:rsidRPr="00615672" w:rsidRDefault="005B1FCA" w:rsidP="002D6945">
      <w:pPr>
        <w:widowControl/>
        <w:numPr>
          <w:ilvl w:val="0"/>
          <w:numId w:val="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ind w:firstLine="338"/>
        <w:jc w:val="left"/>
      </w:pPr>
      <w:r w:rsidRPr="00615672">
        <w:t xml:space="preserve">format; </w:t>
      </w:r>
    </w:p>
    <w:p w14:paraId="708C6A8A" w14:textId="77777777" w:rsidR="005B1FCA" w:rsidRPr="00615672" w:rsidRDefault="005B1FCA" w:rsidP="002D6945">
      <w:pPr>
        <w:widowControl/>
        <w:numPr>
          <w:ilvl w:val="0"/>
          <w:numId w:val="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ind w:firstLine="338"/>
        <w:jc w:val="left"/>
      </w:pPr>
      <w:r w:rsidRPr="00615672">
        <w:t xml:space="preserve">time-scales; </w:t>
      </w:r>
    </w:p>
    <w:p w14:paraId="55E01D01" w14:textId="77777777" w:rsidR="005B1FCA" w:rsidRPr="00615672" w:rsidRDefault="005B1FCA" w:rsidP="002D6945">
      <w:pPr>
        <w:widowControl/>
        <w:numPr>
          <w:ilvl w:val="0"/>
          <w:numId w:val="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ind w:firstLine="338"/>
        <w:jc w:val="left"/>
      </w:pPr>
      <w:r w:rsidRPr="00615672">
        <w:t xml:space="preserve">level of detail; </w:t>
      </w:r>
    </w:p>
    <w:p w14:paraId="11C5865C" w14:textId="77777777" w:rsidR="005B1FCA" w:rsidRPr="00615672" w:rsidRDefault="005B1FCA" w:rsidP="002D6945">
      <w:pPr>
        <w:widowControl/>
        <w:numPr>
          <w:ilvl w:val="0"/>
          <w:numId w:val="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ind w:firstLine="338"/>
        <w:jc w:val="left"/>
      </w:pPr>
      <w:r w:rsidRPr="00615672">
        <w:t xml:space="preserve">explanations of responses; </w:t>
      </w:r>
    </w:p>
    <w:p w14:paraId="61C0267A" w14:textId="77777777" w:rsidR="005B1FCA" w:rsidRPr="00615672" w:rsidRDefault="005B1FCA" w:rsidP="002D6945">
      <w:pPr>
        <w:widowControl/>
        <w:numPr>
          <w:ilvl w:val="0"/>
          <w:numId w:val="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ind w:firstLine="338"/>
        <w:jc w:val="left"/>
      </w:pPr>
      <w:r w:rsidRPr="00615672">
        <w:t xml:space="preserve">incorporation of responses in any future legally binding contract; </w:t>
      </w:r>
    </w:p>
    <w:p w14:paraId="2390F2DC" w14:textId="77777777" w:rsidR="005B1FCA" w:rsidRPr="00615672" w:rsidRDefault="005B1FCA" w:rsidP="002D6945">
      <w:pPr>
        <w:widowControl/>
        <w:numPr>
          <w:ilvl w:val="0"/>
          <w:numId w:val="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ind w:firstLine="338"/>
        <w:jc w:val="left"/>
      </w:pPr>
      <w:r w:rsidRPr="00615672">
        <w:t xml:space="preserve">clarification of queries; </w:t>
      </w:r>
    </w:p>
    <w:p w14:paraId="0AC1A1EA" w14:textId="77777777" w:rsidR="005B1FCA" w:rsidRPr="00615672" w:rsidRDefault="005B1FCA" w:rsidP="002D6945">
      <w:pPr>
        <w:widowControl/>
        <w:numPr>
          <w:ilvl w:val="0"/>
          <w:numId w:val="4"/>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ind w:firstLine="338"/>
        <w:jc w:val="left"/>
      </w:pPr>
      <w:r w:rsidRPr="00615672">
        <w:t xml:space="preserve">contacts with us during the evaluation and selection process. </w:t>
      </w:r>
    </w:p>
    <w:p w14:paraId="416D4621" w14:textId="77777777" w:rsidR="005B1FCA" w:rsidRPr="00615672" w:rsidRDefault="005B1FCA" w:rsidP="005B1FCA">
      <w:pPr>
        <w:ind w:left="720"/>
      </w:pPr>
    </w:p>
    <w:p w14:paraId="18283BB4" w14:textId="77777777" w:rsidR="005B1FCA" w:rsidRPr="00615672" w:rsidRDefault="005B1FCA" w:rsidP="005B1FCA">
      <w:r w:rsidRPr="00615672">
        <w:t>This Request for Proposal (RFP) is one of the significant inputs for the evaluation and selection process. It is imperative that you provide thorough and clear responses to the requirements detailed in this document.</w:t>
      </w:r>
    </w:p>
    <w:p w14:paraId="5A872874" w14:textId="77777777" w:rsidR="005B1FCA" w:rsidRPr="0016547C" w:rsidRDefault="005B1FCA" w:rsidP="00121E7F">
      <w:pPr>
        <w:pStyle w:val="Heading2"/>
      </w:pPr>
      <w:bookmarkStart w:id="12" w:name="_Toc287887246"/>
      <w:bookmarkStart w:id="13" w:name="_Toc346788757"/>
      <w:bookmarkStart w:id="14" w:name="_Toc127097826"/>
      <w:bookmarkStart w:id="15" w:name="_Toc287555931"/>
      <w:r w:rsidRPr="0016547C">
        <w:t>Scope</w:t>
      </w:r>
      <w:bookmarkEnd w:id="12"/>
      <w:bookmarkEnd w:id="13"/>
      <w:bookmarkEnd w:id="14"/>
      <w:r w:rsidRPr="0016547C">
        <w:t xml:space="preserve"> </w:t>
      </w:r>
      <w:bookmarkEnd w:id="15"/>
    </w:p>
    <w:p w14:paraId="0E27CF99" w14:textId="77777777" w:rsidR="00EF7344" w:rsidRPr="00615672" w:rsidRDefault="00B15C7C" w:rsidP="00EF7344">
      <w:r>
        <w:t>Wilmar</w:t>
      </w:r>
      <w:r w:rsidR="00EF7344">
        <w:t xml:space="preserve"> is seeking fixed pricing for its requirements as identified in the </w:t>
      </w:r>
      <w:r w:rsidR="00A5436F">
        <w:t>Scope of Works</w:t>
      </w:r>
      <w:r w:rsidR="00EF7344">
        <w:t xml:space="preserve"> attached in </w:t>
      </w:r>
      <w:r w:rsidR="00C21465">
        <w:t>A</w:t>
      </w:r>
      <w:r w:rsidR="00EF7344">
        <w:t xml:space="preserve">ppendix 2.  The </w:t>
      </w:r>
      <w:r w:rsidR="00666131">
        <w:t>Services</w:t>
      </w:r>
      <w:r w:rsidR="00EF7344">
        <w:t xml:space="preserve"> are to be supplied to the requesting mill upon the issuance of a valid </w:t>
      </w:r>
      <w:r>
        <w:t>Wilmar</w:t>
      </w:r>
      <w:r w:rsidR="00EF7344">
        <w:t xml:space="preserve"> purchase order</w:t>
      </w:r>
      <w:r w:rsidR="00EF7344" w:rsidRPr="00615672">
        <w:t>.</w:t>
      </w:r>
      <w:r w:rsidR="00EF7344">
        <w:t xml:space="preserve">  </w:t>
      </w:r>
    </w:p>
    <w:p w14:paraId="2853D1D0" w14:textId="77777777" w:rsidR="005B1FCA" w:rsidRPr="003C1A9B" w:rsidRDefault="005B1FCA" w:rsidP="003C1A9B">
      <w:pPr>
        <w:pStyle w:val="Heading1"/>
        <w:ind w:left="851" w:hanging="851"/>
        <w:rPr>
          <w:iCs/>
        </w:rPr>
      </w:pPr>
      <w:bookmarkStart w:id="16" w:name="_Toc440712109"/>
      <w:bookmarkStart w:id="17" w:name="_Toc440723168"/>
      <w:bookmarkStart w:id="18" w:name="_Toc449772127"/>
      <w:bookmarkStart w:id="19" w:name="_Toc2131981"/>
      <w:bookmarkStart w:id="20" w:name="_Toc72892487"/>
      <w:bookmarkStart w:id="21" w:name="_Toc287555932"/>
      <w:bookmarkStart w:id="22" w:name="_Toc287887247"/>
      <w:bookmarkStart w:id="23" w:name="_Toc346788758"/>
      <w:bookmarkStart w:id="24" w:name="_Toc127097827"/>
      <w:r w:rsidRPr="003C1A9B">
        <w:rPr>
          <w:iCs/>
        </w:rPr>
        <w:t>RFP Response Overview</w:t>
      </w:r>
      <w:bookmarkEnd w:id="16"/>
      <w:bookmarkEnd w:id="17"/>
      <w:bookmarkEnd w:id="18"/>
      <w:bookmarkEnd w:id="19"/>
      <w:bookmarkEnd w:id="20"/>
      <w:bookmarkEnd w:id="21"/>
      <w:bookmarkEnd w:id="22"/>
      <w:bookmarkEnd w:id="23"/>
      <w:bookmarkEnd w:id="24"/>
    </w:p>
    <w:p w14:paraId="32A4D901" w14:textId="77777777" w:rsidR="005B1FCA" w:rsidRPr="00615672" w:rsidRDefault="005B1FCA" w:rsidP="005B1FCA">
      <w:r w:rsidRPr="00615672">
        <w:t xml:space="preserve">The information contained within this section specifies the process and conditions of response submission, and is intended to provide sufficient guidance for the completion of your response. </w:t>
      </w:r>
    </w:p>
    <w:p w14:paraId="7925B6EE" w14:textId="77777777" w:rsidR="005B1FCA" w:rsidRPr="00615672" w:rsidRDefault="005B1FCA" w:rsidP="005B1FCA"/>
    <w:p w14:paraId="36E7B1D0" w14:textId="77777777" w:rsidR="005B1FCA" w:rsidRPr="00615672" w:rsidRDefault="005B1FCA" w:rsidP="005B1FCA">
      <w:r w:rsidRPr="00615672">
        <w:t>This section outlines:</w:t>
      </w:r>
    </w:p>
    <w:p w14:paraId="719D3B05" w14:textId="77777777" w:rsidR="005B1FCA" w:rsidRPr="00615672" w:rsidRDefault="005B1FCA" w:rsidP="002D6945">
      <w:pPr>
        <w:widowControl/>
        <w:numPr>
          <w:ilvl w:val="0"/>
          <w:numId w:val="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the structure that your response submission should adopt; </w:t>
      </w:r>
    </w:p>
    <w:p w14:paraId="37EE3371" w14:textId="77777777" w:rsidR="005B1FCA" w:rsidRPr="00615672" w:rsidRDefault="005B1FCA" w:rsidP="002D6945">
      <w:pPr>
        <w:widowControl/>
        <w:numPr>
          <w:ilvl w:val="0"/>
          <w:numId w:val="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the costs that should be included in your proposal; </w:t>
      </w:r>
    </w:p>
    <w:p w14:paraId="48383D02" w14:textId="77777777" w:rsidR="005B1FCA" w:rsidRPr="00615672" w:rsidRDefault="005B1FCA" w:rsidP="002D6945">
      <w:pPr>
        <w:widowControl/>
        <w:numPr>
          <w:ilvl w:val="0"/>
          <w:numId w:val="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the details of the prime contractor responsibilities; </w:t>
      </w:r>
    </w:p>
    <w:p w14:paraId="30895017" w14:textId="77777777" w:rsidR="005B1FCA" w:rsidRPr="00615672" w:rsidRDefault="005B1FCA" w:rsidP="002D6945">
      <w:pPr>
        <w:widowControl/>
        <w:numPr>
          <w:ilvl w:val="0"/>
          <w:numId w:val="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the definition of responsibility for your evaluation and selection preparation costs; </w:t>
      </w:r>
    </w:p>
    <w:p w14:paraId="1ED25E72" w14:textId="77777777" w:rsidR="005B1FCA" w:rsidRPr="00615672" w:rsidRDefault="005B1FCA" w:rsidP="002D6945">
      <w:pPr>
        <w:widowControl/>
        <w:numPr>
          <w:ilvl w:val="0"/>
          <w:numId w:val="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the details of submission and timing for completion of the proposal; </w:t>
      </w:r>
    </w:p>
    <w:p w14:paraId="077DF7F6" w14:textId="77777777" w:rsidR="005B1FCA" w:rsidRPr="00615672" w:rsidRDefault="005B1FCA" w:rsidP="002D6945">
      <w:pPr>
        <w:widowControl/>
        <w:numPr>
          <w:ilvl w:val="0"/>
          <w:numId w:val="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the process for submitting queries concerning the content of this document; and</w:t>
      </w:r>
    </w:p>
    <w:p w14:paraId="069E42DB" w14:textId="77777777" w:rsidR="005B1FCA" w:rsidRPr="00615672" w:rsidRDefault="005B1FCA" w:rsidP="002D6945">
      <w:pPr>
        <w:widowControl/>
        <w:numPr>
          <w:ilvl w:val="0"/>
          <w:numId w:val="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the rules that apply to the preparation and submission of proposals, and their evaluation. </w:t>
      </w:r>
    </w:p>
    <w:p w14:paraId="00777EAA" w14:textId="77777777" w:rsidR="005B1FCA" w:rsidRPr="00615672" w:rsidRDefault="005B1FCA" w:rsidP="005B1FCA"/>
    <w:p w14:paraId="0342EE98" w14:textId="77777777" w:rsidR="005B1FCA" w:rsidRPr="00615672" w:rsidRDefault="00B15C7C" w:rsidP="005B1FCA">
      <w:r>
        <w:t>Wilmar</w:t>
      </w:r>
      <w:r w:rsidR="005B1FCA" w:rsidRPr="00615672">
        <w:t xml:space="preserve"> will keep your proposal confidential at all times.</w:t>
      </w:r>
    </w:p>
    <w:p w14:paraId="39C7DE7D" w14:textId="77777777" w:rsidR="005B1FCA" w:rsidRPr="009A729E" w:rsidRDefault="005B1FCA" w:rsidP="009A729E">
      <w:pPr>
        <w:pStyle w:val="Heading2"/>
      </w:pPr>
      <w:bookmarkStart w:id="25" w:name="_Toc72892488"/>
      <w:bookmarkStart w:id="26" w:name="_Toc287555933"/>
      <w:bookmarkStart w:id="27" w:name="_Toc287887248"/>
      <w:bookmarkStart w:id="28" w:name="_Toc346788759"/>
      <w:bookmarkStart w:id="29" w:name="_Toc127097828"/>
      <w:r w:rsidRPr="009A729E">
        <w:lastRenderedPageBreak/>
        <w:t xml:space="preserve">Submission of </w:t>
      </w:r>
      <w:r w:rsidR="002E6B2C">
        <w:t xml:space="preserve">queries and </w:t>
      </w:r>
      <w:r w:rsidRPr="009A729E">
        <w:t>responses</w:t>
      </w:r>
      <w:bookmarkEnd w:id="25"/>
      <w:bookmarkEnd w:id="26"/>
      <w:bookmarkEnd w:id="27"/>
      <w:bookmarkEnd w:id="28"/>
      <w:bookmarkEnd w:id="29"/>
    </w:p>
    <w:p w14:paraId="43AF3943" w14:textId="77777777" w:rsidR="00794406" w:rsidRPr="00615672" w:rsidRDefault="00794406" w:rsidP="00794406">
      <w:r w:rsidRPr="00615672">
        <w:t xml:space="preserve">Organisations must submit their </w:t>
      </w:r>
      <w:r w:rsidR="002E6B2C">
        <w:t xml:space="preserve">queries and </w:t>
      </w:r>
      <w:r w:rsidRPr="00615672">
        <w:t>responses in writing addressing all the criteria and providing all the information required by this document to the following e-mail address:</w:t>
      </w:r>
    </w:p>
    <w:p w14:paraId="34349462" w14:textId="77777777" w:rsidR="00794406" w:rsidRPr="00615672" w:rsidRDefault="00794406" w:rsidP="00794406"/>
    <w:p w14:paraId="602D53A8" w14:textId="77777777" w:rsidR="00794406" w:rsidRPr="00794406" w:rsidRDefault="00794406" w:rsidP="00794406">
      <w:pPr>
        <w:rPr>
          <w:b/>
        </w:rPr>
      </w:pPr>
      <w:r w:rsidRPr="00794406">
        <w:rPr>
          <w:b/>
        </w:rPr>
        <w:t xml:space="preserve">E-mail address: </w:t>
      </w:r>
      <w:r w:rsidRPr="00794406">
        <w:rPr>
          <w:b/>
        </w:rPr>
        <w:tab/>
      </w:r>
      <w:r w:rsidR="00834D75">
        <w:t>Cameron.barber@au.wilmar-intl.com</w:t>
      </w:r>
    </w:p>
    <w:p w14:paraId="45EF4EFD" w14:textId="77777777" w:rsidR="00794406" w:rsidRPr="00794406" w:rsidRDefault="00794406" w:rsidP="00794406">
      <w:pPr>
        <w:rPr>
          <w:b/>
        </w:rPr>
      </w:pPr>
    </w:p>
    <w:p w14:paraId="08B61C86" w14:textId="77777777" w:rsidR="00794406" w:rsidRPr="00185185" w:rsidRDefault="00794406" w:rsidP="00794406">
      <w:r w:rsidRPr="00185185">
        <w:t xml:space="preserve">A </w:t>
      </w:r>
      <w:r>
        <w:t>h</w:t>
      </w:r>
      <w:r w:rsidRPr="00185185">
        <w:t>ard copy can be sent</w:t>
      </w:r>
      <w:r>
        <w:t>/delivered</w:t>
      </w:r>
      <w:r w:rsidRPr="00185185">
        <w:t xml:space="preserve"> to the following address;</w:t>
      </w:r>
    </w:p>
    <w:p w14:paraId="043ED295" w14:textId="77777777" w:rsidR="00794406" w:rsidRPr="00794406" w:rsidRDefault="00B209A8" w:rsidP="00794406">
      <w:pPr>
        <w:rPr>
          <w:b/>
        </w:rPr>
      </w:pPr>
      <w:sdt>
        <w:sdtPr>
          <w:id w:val="910135634"/>
          <w:placeholder>
            <w:docPart w:val="18E03C90DD2246BC83987D5D41945A7D"/>
          </w:placeholder>
        </w:sdtPr>
        <w:sdtEndPr/>
        <w:sdtContent>
          <w:r w:rsidR="00834D75">
            <w:t>Cameron Barber</w:t>
          </w:r>
        </w:sdtContent>
      </w:sdt>
    </w:p>
    <w:p w14:paraId="792153D9" w14:textId="77777777" w:rsidR="00794406" w:rsidRPr="00794406" w:rsidRDefault="00B209A8" w:rsidP="00794406">
      <w:pPr>
        <w:rPr>
          <w:b/>
        </w:rPr>
      </w:pPr>
      <w:sdt>
        <w:sdtPr>
          <w:id w:val="910135635"/>
          <w:placeholder>
            <w:docPart w:val="B99F874D7AD743ACAACFC57C433FB761"/>
          </w:placeholder>
        </w:sdtPr>
        <w:sdtEndPr/>
        <w:sdtContent>
          <w:r w:rsidR="00B15C7C">
            <w:rPr>
              <w:color w:val="808080"/>
            </w:rPr>
            <w:t>Wilmar</w:t>
          </w:r>
          <w:r w:rsidR="007B20C9">
            <w:rPr>
              <w:color w:val="808080"/>
            </w:rPr>
            <w:t xml:space="preserve"> Sugar</w:t>
          </w:r>
        </w:sdtContent>
      </w:sdt>
    </w:p>
    <w:p w14:paraId="0E9AB51B" w14:textId="77777777" w:rsidR="00794406" w:rsidRPr="00794406" w:rsidRDefault="00B209A8" w:rsidP="00794406">
      <w:pPr>
        <w:rPr>
          <w:b/>
        </w:rPr>
      </w:pPr>
      <w:sdt>
        <w:sdtPr>
          <w:id w:val="910135637"/>
          <w:placeholder>
            <w:docPart w:val="2744D05A18F64661A183C40359190D8F"/>
          </w:placeholder>
        </w:sdtPr>
        <w:sdtEndPr/>
        <w:sdtContent>
          <w:r w:rsidR="00834D75">
            <w:rPr>
              <w:b/>
              <w:color w:val="808080"/>
            </w:rPr>
            <w:t>Victoria Mill</w:t>
          </w:r>
        </w:sdtContent>
      </w:sdt>
    </w:p>
    <w:p w14:paraId="6022774B" w14:textId="77777777" w:rsidR="00794406" w:rsidRPr="00794406" w:rsidRDefault="00B209A8" w:rsidP="00794406">
      <w:pPr>
        <w:rPr>
          <w:b/>
        </w:rPr>
      </w:pPr>
      <w:sdt>
        <w:sdtPr>
          <w:id w:val="910135638"/>
          <w:placeholder>
            <w:docPart w:val="586E94F9AABA420D932BB65FB2D997F6"/>
          </w:placeholder>
        </w:sdtPr>
        <w:sdtEndPr/>
        <w:sdtContent>
          <w:r w:rsidR="00834D75">
            <w:rPr>
              <w:b/>
              <w:color w:val="808080"/>
            </w:rPr>
            <w:t>PMB1</w:t>
          </w:r>
        </w:sdtContent>
      </w:sdt>
    </w:p>
    <w:p w14:paraId="254751B6" w14:textId="77777777" w:rsidR="00794406" w:rsidRPr="00794406" w:rsidRDefault="00B209A8" w:rsidP="00794406">
      <w:pPr>
        <w:rPr>
          <w:b/>
        </w:rPr>
      </w:pPr>
      <w:sdt>
        <w:sdtPr>
          <w:id w:val="910135639"/>
          <w:placeholder>
            <w:docPart w:val="A4772E31F7184E0B8D261F166265F2FB"/>
          </w:placeholder>
        </w:sdtPr>
        <w:sdtEndPr/>
        <w:sdtContent>
          <w:r w:rsidR="00834D75">
            <w:rPr>
              <w:b/>
              <w:color w:val="808080"/>
            </w:rPr>
            <w:t>Ingham QLD 4850</w:t>
          </w:r>
        </w:sdtContent>
      </w:sdt>
    </w:p>
    <w:p w14:paraId="3C168850" w14:textId="77777777" w:rsidR="00794406" w:rsidRPr="00794406" w:rsidRDefault="00794406" w:rsidP="00794406">
      <w:pPr>
        <w:rPr>
          <w:b/>
        </w:rPr>
      </w:pPr>
    </w:p>
    <w:p w14:paraId="47782CB2" w14:textId="161E921E" w:rsidR="00834D75" w:rsidRDefault="00794406" w:rsidP="00794406">
      <w:r w:rsidRPr="00794406">
        <w:rPr>
          <w:b/>
        </w:rPr>
        <w:t xml:space="preserve">All proposals must be received into the above email address by close of business on the </w:t>
      </w:r>
      <w:sdt>
        <w:sdtPr>
          <w:rPr>
            <w:b/>
          </w:rPr>
          <w:id w:val="910135633"/>
          <w:placeholder>
            <w:docPart w:val="442A02848CB84D9BB303B3846380C532"/>
          </w:placeholder>
        </w:sdtPr>
        <w:sdtEndPr/>
        <w:sdtContent>
          <w:r w:rsidR="00570D46">
            <w:rPr>
              <w:b/>
            </w:rPr>
            <w:t>6</w:t>
          </w:r>
          <w:r w:rsidR="00570D46" w:rsidRPr="00570D46">
            <w:rPr>
              <w:b/>
              <w:vertAlign w:val="superscript"/>
            </w:rPr>
            <w:t>th</w:t>
          </w:r>
          <w:r w:rsidR="00570D46">
            <w:rPr>
              <w:b/>
            </w:rPr>
            <w:t xml:space="preserve"> March</w:t>
          </w:r>
          <w:r w:rsidR="00110DE3" w:rsidRPr="00834D75">
            <w:rPr>
              <w:b/>
            </w:rPr>
            <w:t xml:space="preserve"> 2023</w:t>
          </w:r>
          <w:r w:rsidRPr="00834D75">
            <w:rPr>
              <w:b/>
            </w:rPr>
            <w:t>.</w:t>
          </w:r>
        </w:sdtContent>
      </w:sdt>
      <w:r w:rsidRPr="00615672">
        <w:t xml:space="preserve"> </w:t>
      </w:r>
    </w:p>
    <w:p w14:paraId="68577504" w14:textId="77777777" w:rsidR="00834D75" w:rsidRDefault="00834D75" w:rsidP="00794406"/>
    <w:p w14:paraId="7E30F7CF" w14:textId="77777777" w:rsidR="00794406" w:rsidRPr="00615672" w:rsidRDefault="00794406" w:rsidP="00794406">
      <w:r w:rsidRPr="00615672">
        <w:t>Proposals received after th</w:t>
      </w:r>
      <w:r>
        <w:t>is</w:t>
      </w:r>
      <w:r w:rsidRPr="00615672">
        <w:t xml:space="preserve"> due date may or may not be considered by </w:t>
      </w:r>
      <w:r w:rsidR="00B15C7C">
        <w:t>Wilmar</w:t>
      </w:r>
      <w:r w:rsidRPr="00615672">
        <w:t xml:space="preserve">, at its sole discretion.  The deadline for lodgement of proposals may be extended at </w:t>
      </w:r>
      <w:r w:rsidR="00B15C7C">
        <w:t>Wilmar</w:t>
      </w:r>
      <w:r w:rsidRPr="00615672">
        <w:t xml:space="preserve"> sole discretion, in which case you will be notified.</w:t>
      </w:r>
    </w:p>
    <w:p w14:paraId="379FCCD7" w14:textId="77777777" w:rsidR="00794406" w:rsidRPr="00794406" w:rsidRDefault="00794406" w:rsidP="00794406">
      <w:pPr>
        <w:rPr>
          <w:b/>
        </w:rPr>
      </w:pPr>
    </w:p>
    <w:p w14:paraId="04D33278" w14:textId="3F47BA46" w:rsidR="00794406" w:rsidRPr="00615672" w:rsidRDefault="00B15C7C" w:rsidP="00794406">
      <w:r>
        <w:t>Wilmar</w:t>
      </w:r>
      <w:r w:rsidR="00794406" w:rsidRPr="00615672">
        <w:t xml:space="preserve"> may also require you to present your proposal to a Selection Committee at </w:t>
      </w:r>
      <w:sdt>
        <w:sdtPr>
          <w:rPr>
            <w:b/>
          </w:rPr>
          <w:id w:val="910135678"/>
          <w:placeholder>
            <w:docPart w:val="2ADF7A98F8D64042A88F188C2B3B2E1E"/>
          </w:placeholder>
        </w:sdtPr>
        <w:sdtEndPr/>
        <w:sdtContent>
          <w:r w:rsidR="00570D46">
            <w:rPr>
              <w:b/>
            </w:rPr>
            <w:t>Victoria Mill, Ingham</w:t>
          </w:r>
        </w:sdtContent>
      </w:sdt>
      <w:r w:rsidR="00794406" w:rsidRPr="00615672">
        <w:t xml:space="preserve"> </w:t>
      </w:r>
    </w:p>
    <w:p w14:paraId="3543E12A" w14:textId="77777777" w:rsidR="002E6B2C" w:rsidRDefault="00794406" w:rsidP="00794406">
      <w:r w:rsidRPr="00615672">
        <w:t xml:space="preserve">The acceptance of any response is subject to </w:t>
      </w:r>
      <w:r w:rsidR="00B15C7C">
        <w:t>Wilmar</w:t>
      </w:r>
      <w:r w:rsidRPr="00615672">
        <w:t xml:space="preserve"> internal approval.</w:t>
      </w:r>
    </w:p>
    <w:p w14:paraId="0821CB3F" w14:textId="77777777" w:rsidR="002E6B2C" w:rsidRPr="00615672" w:rsidRDefault="002E6B2C" w:rsidP="002E6B2C">
      <w:pPr>
        <w:pStyle w:val="Heading2"/>
      </w:pPr>
      <w:bookmarkStart w:id="30" w:name="_Toc72892491"/>
      <w:bookmarkStart w:id="31" w:name="_Toc287555936"/>
      <w:bookmarkStart w:id="32" w:name="_Toc287887251"/>
      <w:bookmarkStart w:id="33" w:name="_Toc346788762"/>
      <w:bookmarkStart w:id="34" w:name="_Toc127097829"/>
      <w:bookmarkStart w:id="35" w:name="_Toc440712125"/>
      <w:bookmarkStart w:id="36" w:name="_Toc440723184"/>
      <w:bookmarkStart w:id="37" w:name="_Toc449772224"/>
      <w:bookmarkStart w:id="38" w:name="_Toc2132075"/>
      <w:r>
        <w:t>RFP</w:t>
      </w:r>
      <w:r w:rsidRPr="00615672">
        <w:t xml:space="preserve"> Schedule</w:t>
      </w:r>
      <w:bookmarkEnd w:id="30"/>
      <w:bookmarkEnd w:id="31"/>
      <w:bookmarkEnd w:id="32"/>
      <w:bookmarkEnd w:id="33"/>
      <w:bookmarkEnd w:id="34"/>
    </w:p>
    <w:bookmarkEnd w:id="35"/>
    <w:bookmarkEnd w:id="36"/>
    <w:bookmarkEnd w:id="37"/>
    <w:bookmarkEnd w:id="38"/>
    <w:p w14:paraId="137EF234" w14:textId="77777777" w:rsidR="002E6B2C" w:rsidRPr="00615672" w:rsidRDefault="002E6B2C" w:rsidP="002E6B2C">
      <w:r w:rsidRPr="00615672">
        <w:t>Proposals will be evaluated according to the following schedule:</w:t>
      </w:r>
    </w:p>
    <w:p w14:paraId="081E5EDB" w14:textId="77777777" w:rsidR="002E6B2C" w:rsidRPr="00615672" w:rsidRDefault="002E6B2C" w:rsidP="002E6B2C"/>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9"/>
        <w:gridCol w:w="3402"/>
      </w:tblGrid>
      <w:tr w:rsidR="002E6B2C" w:rsidRPr="00834D75" w14:paraId="0AECEBB0" w14:textId="77777777" w:rsidTr="00BB1CB0">
        <w:trPr>
          <w:jc w:val="center"/>
        </w:trPr>
        <w:tc>
          <w:tcPr>
            <w:tcW w:w="3519" w:type="dxa"/>
            <w:tcBorders>
              <w:top w:val="single" w:sz="6" w:space="0" w:color="auto"/>
              <w:left w:val="single" w:sz="6" w:space="0" w:color="auto"/>
              <w:bottom w:val="single" w:sz="6" w:space="0" w:color="auto"/>
              <w:right w:val="single" w:sz="6" w:space="0" w:color="auto"/>
            </w:tcBorders>
            <w:shd w:val="pct15" w:color="auto" w:fill="FFFFFF"/>
          </w:tcPr>
          <w:p w14:paraId="1029A03F" w14:textId="77777777" w:rsidR="002E6B2C" w:rsidRPr="00834D75" w:rsidRDefault="002E6B2C" w:rsidP="00BB1CB0">
            <w:r w:rsidRPr="00834D75">
              <w:t>Milestone</w:t>
            </w:r>
          </w:p>
        </w:tc>
        <w:tc>
          <w:tcPr>
            <w:tcW w:w="3402" w:type="dxa"/>
            <w:tcBorders>
              <w:top w:val="single" w:sz="6" w:space="0" w:color="auto"/>
              <w:left w:val="single" w:sz="6" w:space="0" w:color="auto"/>
              <w:bottom w:val="single" w:sz="6" w:space="0" w:color="auto"/>
              <w:right w:val="single" w:sz="6" w:space="0" w:color="auto"/>
            </w:tcBorders>
            <w:shd w:val="pct15" w:color="auto" w:fill="FFFFFF"/>
          </w:tcPr>
          <w:p w14:paraId="27F55C91" w14:textId="77777777" w:rsidR="002E6B2C" w:rsidRPr="00834D75" w:rsidRDefault="002E6B2C" w:rsidP="00BB1CB0">
            <w:r w:rsidRPr="00834D75">
              <w:t>Target Completion Date</w:t>
            </w:r>
          </w:p>
        </w:tc>
      </w:tr>
      <w:tr w:rsidR="002E6B2C" w:rsidRPr="00834D75" w14:paraId="3D2245CF" w14:textId="77777777" w:rsidTr="00BB1CB0">
        <w:trPr>
          <w:jc w:val="center"/>
        </w:trPr>
        <w:tc>
          <w:tcPr>
            <w:tcW w:w="3519" w:type="dxa"/>
            <w:tcBorders>
              <w:top w:val="single" w:sz="6" w:space="0" w:color="auto"/>
              <w:left w:val="single" w:sz="6" w:space="0" w:color="auto"/>
              <w:bottom w:val="single" w:sz="6" w:space="0" w:color="auto"/>
              <w:right w:val="single" w:sz="6" w:space="0" w:color="auto"/>
            </w:tcBorders>
          </w:tcPr>
          <w:p w14:paraId="3E1A7D94" w14:textId="77777777" w:rsidR="002E6B2C" w:rsidRPr="00834D75" w:rsidRDefault="002E6B2C" w:rsidP="00BB1CB0">
            <w:r w:rsidRPr="00834D75">
              <w:t>Issue RFP</w:t>
            </w:r>
          </w:p>
        </w:tc>
        <w:tc>
          <w:tcPr>
            <w:tcW w:w="3402" w:type="dxa"/>
            <w:tcBorders>
              <w:top w:val="single" w:sz="6" w:space="0" w:color="auto"/>
              <w:left w:val="single" w:sz="6" w:space="0" w:color="auto"/>
              <w:bottom w:val="single" w:sz="6" w:space="0" w:color="auto"/>
              <w:right w:val="single" w:sz="6" w:space="0" w:color="auto"/>
            </w:tcBorders>
          </w:tcPr>
          <w:p w14:paraId="19506AEA" w14:textId="1F748410" w:rsidR="002E6B2C" w:rsidRPr="00834D75" w:rsidRDefault="00B209A8" w:rsidP="00834D75">
            <w:pPr>
              <w:jc w:val="center"/>
              <w:rPr>
                <w:b/>
              </w:rPr>
            </w:pPr>
            <w:sdt>
              <w:sdtPr>
                <w:rPr>
                  <w:b/>
                </w:rPr>
                <w:id w:val="1119264067"/>
                <w:placeholder>
                  <w:docPart w:val="0876E130E4BD4BEFAAC2D8774A3F3874"/>
                </w:placeholder>
              </w:sdtPr>
              <w:sdtEndPr/>
              <w:sdtContent>
                <w:r w:rsidR="0029390A">
                  <w:rPr>
                    <w:b/>
                  </w:rPr>
                  <w:t>1</w:t>
                </w:r>
                <w:r w:rsidR="00303D00">
                  <w:rPr>
                    <w:b/>
                  </w:rPr>
                  <w:t>5</w:t>
                </w:r>
                <w:r w:rsidR="00834D75" w:rsidRPr="00834D75">
                  <w:rPr>
                    <w:b/>
                  </w:rPr>
                  <w:t>/02/2023</w:t>
                </w:r>
              </w:sdtContent>
            </w:sdt>
          </w:p>
        </w:tc>
      </w:tr>
      <w:tr w:rsidR="002E6B2C" w:rsidRPr="00834D75" w14:paraId="196EAA33" w14:textId="77777777" w:rsidTr="00BB1CB0">
        <w:trPr>
          <w:jc w:val="center"/>
        </w:trPr>
        <w:tc>
          <w:tcPr>
            <w:tcW w:w="3519" w:type="dxa"/>
            <w:tcBorders>
              <w:top w:val="single" w:sz="6" w:space="0" w:color="auto"/>
              <w:left w:val="single" w:sz="6" w:space="0" w:color="auto"/>
              <w:bottom w:val="single" w:sz="6" w:space="0" w:color="auto"/>
              <w:right w:val="single" w:sz="6" w:space="0" w:color="auto"/>
            </w:tcBorders>
          </w:tcPr>
          <w:p w14:paraId="66DCF5E1" w14:textId="77777777" w:rsidR="002E6B2C" w:rsidRPr="00834D75" w:rsidRDefault="002E6B2C" w:rsidP="00BB1CB0">
            <w:r w:rsidRPr="00834D75">
              <w:t>RFP Responses Due</w:t>
            </w:r>
          </w:p>
        </w:tc>
        <w:tc>
          <w:tcPr>
            <w:tcW w:w="3402" w:type="dxa"/>
            <w:tcBorders>
              <w:top w:val="single" w:sz="6" w:space="0" w:color="auto"/>
              <w:left w:val="single" w:sz="6" w:space="0" w:color="auto"/>
              <w:bottom w:val="single" w:sz="6" w:space="0" w:color="auto"/>
              <w:right w:val="single" w:sz="6" w:space="0" w:color="auto"/>
            </w:tcBorders>
          </w:tcPr>
          <w:p w14:paraId="45D1B738" w14:textId="3EDB1DC1" w:rsidR="002E6B2C" w:rsidRPr="00834D75" w:rsidRDefault="00B209A8" w:rsidP="00834D75">
            <w:pPr>
              <w:jc w:val="center"/>
              <w:rPr>
                <w:b/>
              </w:rPr>
            </w:pPr>
            <w:sdt>
              <w:sdtPr>
                <w:rPr>
                  <w:b/>
                </w:rPr>
                <w:id w:val="-1266769362"/>
                <w:placeholder>
                  <w:docPart w:val="C1A97A6299AC4946B98818F3E0F59CB2"/>
                </w:placeholder>
              </w:sdtPr>
              <w:sdtEndPr/>
              <w:sdtContent>
                <w:r w:rsidR="0029390A">
                  <w:rPr>
                    <w:b/>
                  </w:rPr>
                  <w:t>6/03</w:t>
                </w:r>
                <w:r w:rsidR="00110DE3" w:rsidRPr="00834D75">
                  <w:rPr>
                    <w:b/>
                  </w:rPr>
                  <w:t>/2023</w:t>
                </w:r>
              </w:sdtContent>
            </w:sdt>
          </w:p>
        </w:tc>
      </w:tr>
      <w:tr w:rsidR="0029390A" w:rsidRPr="00834D75" w14:paraId="19F92E62" w14:textId="77777777" w:rsidTr="00BB1CB0">
        <w:trPr>
          <w:jc w:val="center"/>
        </w:trPr>
        <w:tc>
          <w:tcPr>
            <w:tcW w:w="3519" w:type="dxa"/>
            <w:tcBorders>
              <w:top w:val="single" w:sz="6" w:space="0" w:color="auto"/>
              <w:left w:val="single" w:sz="6" w:space="0" w:color="auto"/>
              <w:bottom w:val="single" w:sz="6" w:space="0" w:color="auto"/>
              <w:right w:val="single" w:sz="6" w:space="0" w:color="auto"/>
            </w:tcBorders>
          </w:tcPr>
          <w:p w14:paraId="7577AB73" w14:textId="00820FD1" w:rsidR="0029390A" w:rsidRPr="00834D75" w:rsidRDefault="0029390A" w:rsidP="00BB1CB0">
            <w:r>
              <w:t>Preliminary confirmation of decision</w:t>
            </w:r>
          </w:p>
        </w:tc>
        <w:tc>
          <w:tcPr>
            <w:tcW w:w="3402" w:type="dxa"/>
            <w:tcBorders>
              <w:top w:val="single" w:sz="6" w:space="0" w:color="auto"/>
              <w:left w:val="single" w:sz="6" w:space="0" w:color="auto"/>
              <w:bottom w:val="single" w:sz="6" w:space="0" w:color="auto"/>
              <w:right w:val="single" w:sz="6" w:space="0" w:color="auto"/>
            </w:tcBorders>
          </w:tcPr>
          <w:p w14:paraId="0AF95331" w14:textId="439793E0" w:rsidR="0029390A" w:rsidRDefault="0029390A">
            <w:pPr>
              <w:jc w:val="center"/>
              <w:rPr>
                <w:b/>
              </w:rPr>
            </w:pPr>
            <w:r>
              <w:rPr>
                <w:b/>
              </w:rPr>
              <w:t>13/3/2023</w:t>
            </w:r>
          </w:p>
        </w:tc>
      </w:tr>
      <w:tr w:rsidR="002E6B2C" w:rsidRPr="00834D75" w14:paraId="1821E8F8" w14:textId="77777777" w:rsidTr="00BB1CB0">
        <w:trPr>
          <w:jc w:val="center"/>
        </w:trPr>
        <w:tc>
          <w:tcPr>
            <w:tcW w:w="3519" w:type="dxa"/>
            <w:tcBorders>
              <w:top w:val="single" w:sz="6" w:space="0" w:color="auto"/>
              <w:left w:val="single" w:sz="6" w:space="0" w:color="auto"/>
              <w:bottom w:val="single" w:sz="6" w:space="0" w:color="auto"/>
              <w:right w:val="single" w:sz="6" w:space="0" w:color="auto"/>
            </w:tcBorders>
          </w:tcPr>
          <w:p w14:paraId="45842B9C" w14:textId="6D6A9D7F" w:rsidR="002E6B2C" w:rsidRPr="00834D75" w:rsidRDefault="0029390A" w:rsidP="00BB1CB0">
            <w:r>
              <w:t>Final</w:t>
            </w:r>
            <w:r w:rsidRPr="00834D75">
              <w:t xml:space="preserve"> </w:t>
            </w:r>
            <w:r w:rsidR="002E6B2C" w:rsidRPr="00834D75">
              <w:t>Decision and Notification</w:t>
            </w:r>
          </w:p>
        </w:tc>
        <w:tc>
          <w:tcPr>
            <w:tcW w:w="3402" w:type="dxa"/>
            <w:tcBorders>
              <w:top w:val="single" w:sz="6" w:space="0" w:color="auto"/>
              <w:left w:val="single" w:sz="6" w:space="0" w:color="auto"/>
              <w:bottom w:val="single" w:sz="6" w:space="0" w:color="auto"/>
              <w:right w:val="single" w:sz="6" w:space="0" w:color="auto"/>
            </w:tcBorders>
          </w:tcPr>
          <w:p w14:paraId="7A89EBA4" w14:textId="77777777" w:rsidR="002E6B2C" w:rsidRPr="00834D75" w:rsidRDefault="00B209A8" w:rsidP="00834D75">
            <w:pPr>
              <w:jc w:val="center"/>
              <w:rPr>
                <w:b/>
              </w:rPr>
            </w:pPr>
            <w:sdt>
              <w:sdtPr>
                <w:rPr>
                  <w:b/>
                </w:rPr>
                <w:id w:val="1733972489"/>
                <w:placeholder>
                  <w:docPart w:val="6E787B7F42514FE784710C4D36314281"/>
                </w:placeholder>
              </w:sdtPr>
              <w:sdtEndPr/>
              <w:sdtContent>
                <w:r w:rsidR="00834D75" w:rsidRPr="00834D75">
                  <w:rPr>
                    <w:b/>
                  </w:rPr>
                  <w:t>30/03/2023</w:t>
                </w:r>
              </w:sdtContent>
            </w:sdt>
          </w:p>
        </w:tc>
      </w:tr>
      <w:tr w:rsidR="002E6B2C" w:rsidRPr="00834D75" w14:paraId="1F4E2EF2" w14:textId="77777777" w:rsidTr="00BB1CB0">
        <w:trPr>
          <w:jc w:val="center"/>
        </w:trPr>
        <w:tc>
          <w:tcPr>
            <w:tcW w:w="3519" w:type="dxa"/>
            <w:tcBorders>
              <w:top w:val="single" w:sz="6" w:space="0" w:color="auto"/>
              <w:left w:val="single" w:sz="6" w:space="0" w:color="auto"/>
              <w:bottom w:val="single" w:sz="6" w:space="0" w:color="auto"/>
              <w:right w:val="single" w:sz="6" w:space="0" w:color="auto"/>
            </w:tcBorders>
          </w:tcPr>
          <w:p w14:paraId="67F32545" w14:textId="77777777" w:rsidR="002E6B2C" w:rsidRPr="00834D75" w:rsidRDefault="002E6B2C" w:rsidP="00BB1CB0">
            <w:r w:rsidRPr="00834D75">
              <w:t>Contract Award</w:t>
            </w:r>
          </w:p>
        </w:tc>
        <w:tc>
          <w:tcPr>
            <w:tcW w:w="3402" w:type="dxa"/>
            <w:tcBorders>
              <w:top w:val="single" w:sz="6" w:space="0" w:color="auto"/>
              <w:left w:val="single" w:sz="6" w:space="0" w:color="auto"/>
              <w:bottom w:val="single" w:sz="6" w:space="0" w:color="auto"/>
              <w:right w:val="single" w:sz="6" w:space="0" w:color="auto"/>
            </w:tcBorders>
          </w:tcPr>
          <w:p w14:paraId="75E9A43A" w14:textId="77777777" w:rsidR="002E6B2C" w:rsidRPr="00834D75" w:rsidRDefault="00B209A8" w:rsidP="00834D75">
            <w:pPr>
              <w:jc w:val="center"/>
              <w:rPr>
                <w:b/>
              </w:rPr>
            </w:pPr>
            <w:sdt>
              <w:sdtPr>
                <w:rPr>
                  <w:b/>
                </w:rPr>
                <w:id w:val="-1976283700"/>
                <w:placeholder>
                  <w:docPart w:val="B87F1EF4177F4730ACC248CB4B86A0B9"/>
                </w:placeholder>
              </w:sdtPr>
              <w:sdtEndPr/>
              <w:sdtContent>
                <w:r w:rsidR="00834D75" w:rsidRPr="00834D75">
                  <w:rPr>
                    <w:b/>
                  </w:rPr>
                  <w:t>17/04/2023</w:t>
                </w:r>
              </w:sdtContent>
            </w:sdt>
          </w:p>
        </w:tc>
      </w:tr>
      <w:tr w:rsidR="002E6B2C" w:rsidRPr="00615672" w14:paraId="10F65370" w14:textId="77777777" w:rsidTr="00BB1CB0">
        <w:trPr>
          <w:jc w:val="center"/>
        </w:trPr>
        <w:tc>
          <w:tcPr>
            <w:tcW w:w="3519" w:type="dxa"/>
            <w:tcBorders>
              <w:top w:val="single" w:sz="6" w:space="0" w:color="auto"/>
              <w:left w:val="single" w:sz="6" w:space="0" w:color="auto"/>
              <w:bottom w:val="single" w:sz="6" w:space="0" w:color="auto"/>
              <w:right w:val="single" w:sz="6" w:space="0" w:color="auto"/>
            </w:tcBorders>
          </w:tcPr>
          <w:p w14:paraId="156BC6B8" w14:textId="77777777" w:rsidR="002E6B2C" w:rsidRPr="00834D75" w:rsidRDefault="002E6B2C" w:rsidP="00BB1CB0">
            <w:r w:rsidRPr="00834D75">
              <w:t>Contract Commencement</w:t>
            </w:r>
          </w:p>
        </w:tc>
        <w:tc>
          <w:tcPr>
            <w:tcW w:w="3402" w:type="dxa"/>
            <w:tcBorders>
              <w:top w:val="single" w:sz="6" w:space="0" w:color="auto"/>
              <w:left w:val="single" w:sz="6" w:space="0" w:color="auto"/>
              <w:bottom w:val="single" w:sz="6" w:space="0" w:color="auto"/>
              <w:right w:val="single" w:sz="6" w:space="0" w:color="auto"/>
            </w:tcBorders>
          </w:tcPr>
          <w:p w14:paraId="62B33B49" w14:textId="4D4B1567" w:rsidR="002E6B2C" w:rsidRPr="00834D75" w:rsidRDefault="00965FE5" w:rsidP="00834D75">
            <w:pPr>
              <w:jc w:val="center"/>
              <w:rPr>
                <w:b/>
              </w:rPr>
            </w:pPr>
            <w:r>
              <w:rPr>
                <w:b/>
              </w:rPr>
              <w:t>To be negotiated</w:t>
            </w:r>
          </w:p>
        </w:tc>
      </w:tr>
    </w:tbl>
    <w:p w14:paraId="54EBA316" w14:textId="77777777" w:rsidR="005B1FCA" w:rsidRPr="00615672" w:rsidRDefault="005B1FCA" w:rsidP="00794406">
      <w:r w:rsidRPr="00615672">
        <w:t xml:space="preserve"> </w:t>
      </w:r>
    </w:p>
    <w:p w14:paraId="6EDC740E" w14:textId="77777777" w:rsidR="005B1FCA" w:rsidRPr="00615672" w:rsidRDefault="005B1FCA" w:rsidP="00570D46">
      <w:pPr>
        <w:pStyle w:val="Heading2"/>
        <w:keepNext/>
      </w:pPr>
      <w:bookmarkStart w:id="39" w:name="_Toc72892489"/>
      <w:bookmarkStart w:id="40" w:name="_Toc287555934"/>
      <w:bookmarkStart w:id="41" w:name="_Toc287887249"/>
      <w:bookmarkStart w:id="42" w:name="_Toc346788760"/>
      <w:bookmarkStart w:id="43" w:name="_Toc127097830"/>
      <w:r w:rsidRPr="00615672">
        <w:t>Basis of selection</w:t>
      </w:r>
      <w:bookmarkEnd w:id="39"/>
      <w:bookmarkEnd w:id="40"/>
      <w:bookmarkEnd w:id="41"/>
      <w:bookmarkEnd w:id="42"/>
      <w:bookmarkEnd w:id="43"/>
    </w:p>
    <w:p w14:paraId="1A5D40F6" w14:textId="77777777" w:rsidR="005B1FCA" w:rsidRPr="00615672" w:rsidRDefault="00B15C7C" w:rsidP="005B1FCA">
      <w:r>
        <w:t>Wilmar</w:t>
      </w:r>
      <w:r w:rsidR="005B1FCA" w:rsidRPr="00615672">
        <w:t>’s objectives are to:</w:t>
      </w:r>
    </w:p>
    <w:p w14:paraId="0691EB39" w14:textId="77777777" w:rsidR="005B1FCA" w:rsidRPr="00615672" w:rsidRDefault="005B1FCA" w:rsidP="002D6945">
      <w:pPr>
        <w:widowControl/>
        <w:numPr>
          <w:ilvl w:val="0"/>
          <w:numId w:val="1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achieve long term competitive advantage for both </w:t>
      </w:r>
      <w:r w:rsidR="00B15C7C">
        <w:t>Wilmar</w:t>
      </w:r>
      <w:r w:rsidRPr="00615672">
        <w:t xml:space="preserve"> and the supplier/s through a cost competitive arrangement</w:t>
      </w:r>
      <w:r w:rsidR="009A729E">
        <w:t xml:space="preserve"> that delivers value add benefits to both parties</w:t>
      </w:r>
    </w:p>
    <w:p w14:paraId="26F9929F" w14:textId="77777777" w:rsidR="005B1FCA" w:rsidRPr="00615672" w:rsidRDefault="005B1FCA" w:rsidP="002D6945">
      <w:pPr>
        <w:widowControl/>
        <w:numPr>
          <w:ilvl w:val="0"/>
          <w:numId w:val="1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base all supplier arrangements on performance, reliability, innovation and history</w:t>
      </w:r>
    </w:p>
    <w:p w14:paraId="4F7A97FB" w14:textId="77777777" w:rsidR="005B1FCA" w:rsidRPr="00615672" w:rsidRDefault="005B1FCA" w:rsidP="002D6945">
      <w:pPr>
        <w:widowControl/>
        <w:numPr>
          <w:ilvl w:val="0"/>
          <w:numId w:val="1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lastRenderedPageBreak/>
        <w:t>establish agreed performance measures that will form the basis of the agreement</w:t>
      </w:r>
    </w:p>
    <w:p w14:paraId="2D255732" w14:textId="77777777" w:rsidR="005B1FCA" w:rsidRPr="00615672" w:rsidRDefault="005B1FCA" w:rsidP="002D6945">
      <w:pPr>
        <w:widowControl/>
        <w:numPr>
          <w:ilvl w:val="0"/>
          <w:numId w:val="1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have clearly defined accountabilities so potential conflicts are minimised</w:t>
      </w:r>
    </w:p>
    <w:p w14:paraId="0C8ED8EE" w14:textId="77777777" w:rsidR="005B1FCA" w:rsidRPr="00615672" w:rsidRDefault="005B1FCA" w:rsidP="002D6945">
      <w:pPr>
        <w:widowControl/>
        <w:numPr>
          <w:ilvl w:val="0"/>
          <w:numId w:val="1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provide a mechanism to enable supplier’s to identify and quantify where </w:t>
      </w:r>
      <w:r w:rsidR="00B15C7C">
        <w:t>Wilmar</w:t>
      </w:r>
      <w:r w:rsidRPr="00615672">
        <w:t xml:space="preserve"> operations are adding costs to the process</w:t>
      </w:r>
    </w:p>
    <w:p w14:paraId="5F24EC0A" w14:textId="77777777" w:rsidR="005B1FCA" w:rsidRPr="00615672" w:rsidRDefault="005B1FCA" w:rsidP="002D6945">
      <w:pPr>
        <w:widowControl/>
        <w:numPr>
          <w:ilvl w:val="0"/>
          <w:numId w:val="1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monitor innovations initiated by the supplier</w:t>
      </w:r>
    </w:p>
    <w:p w14:paraId="268023B6" w14:textId="77777777" w:rsidR="005B1FCA" w:rsidRPr="00615672" w:rsidRDefault="005B1FCA" w:rsidP="002D6945">
      <w:pPr>
        <w:widowControl/>
        <w:numPr>
          <w:ilvl w:val="0"/>
          <w:numId w:val="1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achieve measurable continuous improvement</w:t>
      </w:r>
    </w:p>
    <w:p w14:paraId="1CE6BC0F" w14:textId="77777777" w:rsidR="005B1FCA" w:rsidRPr="00615672" w:rsidRDefault="005B1FCA" w:rsidP="002D6945">
      <w:pPr>
        <w:widowControl/>
        <w:numPr>
          <w:ilvl w:val="0"/>
          <w:numId w:val="1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achieve world class performance in service and quality as well as cost savings and efficiencies</w:t>
      </w:r>
    </w:p>
    <w:p w14:paraId="5AC9551A" w14:textId="77777777" w:rsidR="009A729E" w:rsidRPr="00615672" w:rsidRDefault="009A729E" w:rsidP="009A729E">
      <w:pPr>
        <w:pStyle w:val="Heading2"/>
      </w:pPr>
      <w:bookmarkStart w:id="44" w:name="_Toc127097831"/>
      <w:r>
        <w:t>Evaluation</w:t>
      </w:r>
      <w:bookmarkEnd w:id="44"/>
    </w:p>
    <w:p w14:paraId="78D2B57C" w14:textId="77777777" w:rsidR="00666131" w:rsidRPr="00615672" w:rsidRDefault="00666131" w:rsidP="00666131">
      <w:r w:rsidRPr="00615672">
        <w:t>Responses will be evaluated on both qualitative and quantitative criteria.  Factors which may be considered and taken into account in the selection process include (not necessarily in order of priority) are:</w:t>
      </w:r>
    </w:p>
    <w:p w14:paraId="46895D98" w14:textId="73C113F4" w:rsidR="00666131" w:rsidRPr="00615672" w:rsidRDefault="002E72C7" w:rsidP="00666131">
      <w:pPr>
        <w:widowControl/>
        <w:numPr>
          <w:ilvl w:val="0"/>
          <w:numId w:val="12"/>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t>C</w:t>
      </w:r>
      <w:r w:rsidR="00666131" w:rsidRPr="00615672">
        <w:t xml:space="preserve">ost for provision of </w:t>
      </w:r>
      <w:r w:rsidR="00666131">
        <w:t xml:space="preserve">the </w:t>
      </w:r>
      <w:r w:rsidR="00666131" w:rsidRPr="00615672">
        <w:t>services</w:t>
      </w:r>
      <w:r>
        <w:t xml:space="preserve"> on a per hectare basis</w:t>
      </w:r>
      <w:r w:rsidR="00666131" w:rsidRPr="00615672">
        <w:t xml:space="preserve"> - the cost to Wilmar for all the services specified in this document. </w:t>
      </w:r>
    </w:p>
    <w:p w14:paraId="1ED85A53" w14:textId="77777777" w:rsidR="00666131" w:rsidRPr="00615672" w:rsidRDefault="00666131" w:rsidP="00666131">
      <w:pPr>
        <w:widowControl/>
        <w:numPr>
          <w:ilvl w:val="0"/>
          <w:numId w:val="12"/>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Achievement of Objectives - ability to perform in the Wilmar objectives.</w:t>
      </w:r>
    </w:p>
    <w:p w14:paraId="6D0DEE47" w14:textId="77777777" w:rsidR="00666131" w:rsidRPr="00615672" w:rsidRDefault="00666131" w:rsidP="00666131">
      <w:pPr>
        <w:widowControl/>
        <w:numPr>
          <w:ilvl w:val="0"/>
          <w:numId w:val="12"/>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t>Flexibility and resources available to perform the Services</w:t>
      </w:r>
      <w:r w:rsidRPr="00615672">
        <w:t xml:space="preserve"> - the ability to provide a consistent quality service and substantiation of this ability with evidence of a proven track record.</w:t>
      </w:r>
    </w:p>
    <w:p w14:paraId="4A7B089D" w14:textId="77777777" w:rsidR="00666131" w:rsidRPr="00615672" w:rsidRDefault="00666131" w:rsidP="00666131">
      <w:pPr>
        <w:widowControl/>
        <w:numPr>
          <w:ilvl w:val="0"/>
          <w:numId w:val="12"/>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Value added service capability - the ability to provide innovative total cost savings and recommend new procedures. Demonstrations of innovations in both</w:t>
      </w:r>
      <w:r>
        <w:t>,</w:t>
      </w:r>
      <w:r w:rsidRPr="00615672">
        <w:t xml:space="preserve"> processes or products introduced will be viewed favourably.</w:t>
      </w:r>
    </w:p>
    <w:p w14:paraId="6D063B62" w14:textId="77777777" w:rsidR="00666131" w:rsidRDefault="00666131" w:rsidP="00666131">
      <w:pPr>
        <w:widowControl/>
        <w:numPr>
          <w:ilvl w:val="0"/>
          <w:numId w:val="12"/>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Compliance with contractual elements - the extent of the respondent’s level of compliance with the conditions of this Request for Proposal and the service level agreements contained in the final contract.</w:t>
      </w:r>
    </w:p>
    <w:p w14:paraId="23212254" w14:textId="77777777" w:rsidR="00666131" w:rsidRDefault="00666131" w:rsidP="00666131">
      <w:pPr>
        <w:widowControl/>
        <w:numPr>
          <w:ilvl w:val="0"/>
          <w:numId w:val="12"/>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t>Relevant Skills and Experience of the tender company.</w:t>
      </w:r>
    </w:p>
    <w:p w14:paraId="492EB094" w14:textId="77777777" w:rsidR="00666131" w:rsidRDefault="00666131" w:rsidP="00666131">
      <w:pPr>
        <w:widowControl/>
        <w:numPr>
          <w:ilvl w:val="0"/>
          <w:numId w:val="12"/>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t>Quality of the Safety systems and Safety record.</w:t>
      </w:r>
    </w:p>
    <w:p w14:paraId="1F390339" w14:textId="77777777" w:rsidR="00666131" w:rsidRPr="00615672" w:rsidRDefault="00666131" w:rsidP="00666131">
      <w:pPr>
        <w:widowControl/>
        <w:numPr>
          <w:ilvl w:val="0"/>
          <w:numId w:val="12"/>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t>Financial viability.</w:t>
      </w:r>
    </w:p>
    <w:p w14:paraId="693D52EF" w14:textId="77777777" w:rsidR="00666131" w:rsidRPr="0016547C" w:rsidRDefault="00666131" w:rsidP="00666131">
      <w:pPr>
        <w:rPr>
          <w:rFonts w:ascii="Verdana" w:hAnsi="Verdana" w:cs="Tahoma"/>
        </w:rPr>
      </w:pPr>
    </w:p>
    <w:p w14:paraId="70A381A0" w14:textId="77777777" w:rsidR="005B1FCA" w:rsidRPr="0092785F" w:rsidRDefault="00666131" w:rsidP="00666131">
      <w:r w:rsidRPr="0092785F">
        <w:t>The selection criteria outlined above are provided for your information to enable you to assess the suitability of your response.  However, further criteria may be taken into account at Wilmar’s sole discretion, and simply meeting all the relevant criteria does not guarantee selection.  Wilmar will consider the price offered by each respondent but is not obliged to accept the lowest priced response.</w:t>
      </w:r>
    </w:p>
    <w:p w14:paraId="4BB0B90E" w14:textId="77777777" w:rsidR="005B1FCA" w:rsidRPr="00615672" w:rsidRDefault="005B1FCA" w:rsidP="009A729E">
      <w:pPr>
        <w:pStyle w:val="Heading2"/>
      </w:pPr>
      <w:bookmarkStart w:id="45" w:name="_Toc72892492"/>
      <w:bookmarkStart w:id="46" w:name="_Toc287555937"/>
      <w:bookmarkStart w:id="47" w:name="_Toc287887252"/>
      <w:bookmarkStart w:id="48" w:name="_Toc346788763"/>
      <w:bookmarkStart w:id="49" w:name="_Toc127097832"/>
      <w:bookmarkStart w:id="50" w:name="_Toc440712126"/>
      <w:bookmarkStart w:id="51" w:name="_Toc440723185"/>
      <w:bookmarkStart w:id="52" w:name="_Toc449772225"/>
      <w:bookmarkStart w:id="53" w:name="_Toc2132076"/>
      <w:r w:rsidRPr="00615672">
        <w:t>Contract Negotiations</w:t>
      </w:r>
      <w:bookmarkEnd w:id="45"/>
      <w:bookmarkEnd w:id="46"/>
      <w:bookmarkEnd w:id="47"/>
      <w:bookmarkEnd w:id="48"/>
      <w:bookmarkEnd w:id="49"/>
    </w:p>
    <w:bookmarkEnd w:id="50"/>
    <w:bookmarkEnd w:id="51"/>
    <w:bookmarkEnd w:id="52"/>
    <w:bookmarkEnd w:id="53"/>
    <w:p w14:paraId="55B83782" w14:textId="77777777" w:rsidR="005B1FCA" w:rsidRPr="00615672" w:rsidRDefault="005B1FCA" w:rsidP="005B1FCA">
      <w:r w:rsidRPr="00615672">
        <w:t xml:space="preserve">At the completion of the selection process, </w:t>
      </w:r>
      <w:r w:rsidR="00B15C7C">
        <w:t>Wilmar</w:t>
      </w:r>
      <w:r w:rsidRPr="00615672">
        <w:t xml:space="preserve"> may enter into final negotiations with the selected respondent(s). The final contract must stipulate that the respondent specified will satisfy the requirements as stated in the RFP. </w:t>
      </w:r>
    </w:p>
    <w:p w14:paraId="173665DF" w14:textId="77777777" w:rsidR="005B1FCA" w:rsidRPr="00615672" w:rsidRDefault="005B1FCA" w:rsidP="005B1FCA"/>
    <w:p w14:paraId="1CEEE837" w14:textId="77777777" w:rsidR="005B1FCA" w:rsidRPr="00615672" w:rsidRDefault="005B1FCA" w:rsidP="005B1FCA">
      <w:r w:rsidRPr="00615672">
        <w:t>You should also be aware that the following documents might be included as attachments to the final contract either in whole or in part:</w:t>
      </w:r>
    </w:p>
    <w:p w14:paraId="144F5568" w14:textId="77777777" w:rsidR="005B1FCA" w:rsidRPr="00615672" w:rsidRDefault="005B1FCA" w:rsidP="005B1FCA"/>
    <w:p w14:paraId="428C3EF0" w14:textId="77777777" w:rsidR="005B1FCA" w:rsidRPr="00615672" w:rsidRDefault="005B1FCA" w:rsidP="002D6945">
      <w:pPr>
        <w:widowControl/>
        <w:numPr>
          <w:ilvl w:val="0"/>
          <w:numId w:val="13"/>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lastRenderedPageBreak/>
        <w:t>This Request for Proposal; and</w:t>
      </w:r>
    </w:p>
    <w:p w14:paraId="195753F5" w14:textId="77777777" w:rsidR="005B1FCA" w:rsidRPr="00615672" w:rsidRDefault="005B1FCA" w:rsidP="002D6945">
      <w:pPr>
        <w:widowControl/>
        <w:numPr>
          <w:ilvl w:val="0"/>
          <w:numId w:val="13"/>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The respondent’s response.</w:t>
      </w:r>
    </w:p>
    <w:p w14:paraId="463C9E84" w14:textId="77777777" w:rsidR="005B1FCA" w:rsidRPr="00615672" w:rsidRDefault="005B1FCA" w:rsidP="009A729E">
      <w:pPr>
        <w:pStyle w:val="Heading2"/>
      </w:pPr>
      <w:bookmarkStart w:id="54" w:name="_Toc2131985"/>
      <w:bookmarkStart w:id="55" w:name="_Toc72892493"/>
      <w:bookmarkStart w:id="56" w:name="_Toc287555938"/>
      <w:bookmarkStart w:id="57" w:name="_Toc287887253"/>
      <w:bookmarkStart w:id="58" w:name="_Toc346788764"/>
      <w:bookmarkStart w:id="59" w:name="_Toc127097833"/>
      <w:r w:rsidRPr="00615672">
        <w:t>Prime Contractor Responsibilities</w:t>
      </w:r>
      <w:bookmarkEnd w:id="54"/>
      <w:bookmarkEnd w:id="55"/>
      <w:bookmarkEnd w:id="56"/>
      <w:bookmarkEnd w:id="57"/>
      <w:bookmarkEnd w:id="58"/>
      <w:bookmarkEnd w:id="59"/>
    </w:p>
    <w:p w14:paraId="1E9A16DB" w14:textId="77777777" w:rsidR="005B1FCA" w:rsidRPr="00615672" w:rsidRDefault="005B1FCA" w:rsidP="005B1FCA">
      <w:r w:rsidRPr="00615672">
        <w:t>Any proposal that includes part of the services being performed by other companies or individuals should contain a statement that you intend to act as prime contractor for the delivery of the services.  Acting as prime contractor means that you:</w:t>
      </w:r>
    </w:p>
    <w:p w14:paraId="186B8E6D" w14:textId="77777777" w:rsidR="005B1FCA" w:rsidRPr="00615672" w:rsidRDefault="005B1FCA" w:rsidP="002D6945">
      <w:pPr>
        <w:widowControl/>
        <w:numPr>
          <w:ilvl w:val="0"/>
          <w:numId w:val="6"/>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accept responsibility and liability for the performance and acts and omissions of any third party who you engage to perform part of the services; and</w:t>
      </w:r>
    </w:p>
    <w:p w14:paraId="7143AE48" w14:textId="77777777" w:rsidR="005B1FCA" w:rsidRPr="00615672" w:rsidRDefault="005B1FCA" w:rsidP="002D6945">
      <w:pPr>
        <w:widowControl/>
        <w:numPr>
          <w:ilvl w:val="0"/>
          <w:numId w:val="6"/>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will act as the single point of contact with </w:t>
      </w:r>
      <w:r w:rsidR="00B15C7C">
        <w:t>Wilmar</w:t>
      </w:r>
      <w:r w:rsidRPr="00615672">
        <w:t xml:space="preserve"> and liaise with any third party who you engage to perform part of the services as necessary. </w:t>
      </w:r>
    </w:p>
    <w:p w14:paraId="4C81F352" w14:textId="77777777" w:rsidR="005B1FCA" w:rsidRPr="00615672" w:rsidRDefault="005B1FCA" w:rsidP="005B1FCA"/>
    <w:p w14:paraId="306071AC" w14:textId="77777777" w:rsidR="005B1FCA" w:rsidRPr="00615672" w:rsidRDefault="005B1FCA" w:rsidP="005B1FCA">
      <w:r w:rsidRPr="00615672">
        <w:t>You should set out in your proposal:</w:t>
      </w:r>
    </w:p>
    <w:p w14:paraId="7EF5A800" w14:textId="77777777" w:rsidR="005B1FCA" w:rsidRPr="00615672" w:rsidRDefault="005B1FCA" w:rsidP="002D6945">
      <w:pPr>
        <w:widowControl/>
        <w:numPr>
          <w:ilvl w:val="0"/>
          <w:numId w:val="7"/>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the identities and contact details of each company or individual who will perform part of the services; and</w:t>
      </w:r>
    </w:p>
    <w:p w14:paraId="313B0402" w14:textId="77777777" w:rsidR="005B1FCA" w:rsidRPr="00615672" w:rsidRDefault="005B1FCA" w:rsidP="002D6945">
      <w:pPr>
        <w:widowControl/>
        <w:numPr>
          <w:ilvl w:val="0"/>
          <w:numId w:val="7"/>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a clear indication of which part of the services that company or individual will perform. </w:t>
      </w:r>
    </w:p>
    <w:p w14:paraId="40158BE1" w14:textId="77777777" w:rsidR="005B1FCA" w:rsidRPr="00615672" w:rsidRDefault="005B1FCA" w:rsidP="002D6945">
      <w:pPr>
        <w:widowControl/>
        <w:numPr>
          <w:ilvl w:val="0"/>
          <w:numId w:val="7"/>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An appropriately authorised official of each proposed subcontractor must sign and agree to your response, including the confidentiality agreement.</w:t>
      </w:r>
    </w:p>
    <w:p w14:paraId="15A417B3" w14:textId="77777777" w:rsidR="005B1FCA" w:rsidRPr="00615672" w:rsidRDefault="005B1FCA" w:rsidP="009A729E">
      <w:pPr>
        <w:pStyle w:val="Heading2"/>
      </w:pPr>
      <w:bookmarkStart w:id="60" w:name="_Toc2131986"/>
      <w:bookmarkStart w:id="61" w:name="_Toc72892495"/>
      <w:bookmarkStart w:id="62" w:name="_Toc287555940"/>
      <w:bookmarkStart w:id="63" w:name="_Toc287887255"/>
      <w:bookmarkStart w:id="64" w:name="_Toc346788765"/>
      <w:bookmarkStart w:id="65" w:name="_Toc127097834"/>
      <w:r w:rsidRPr="00615672">
        <w:t>Terms and Conditions of RFP</w:t>
      </w:r>
      <w:bookmarkEnd w:id="60"/>
      <w:bookmarkEnd w:id="61"/>
      <w:bookmarkEnd w:id="62"/>
      <w:bookmarkEnd w:id="63"/>
      <w:bookmarkEnd w:id="64"/>
      <w:bookmarkEnd w:id="65"/>
    </w:p>
    <w:p w14:paraId="532DE327" w14:textId="77777777" w:rsidR="005B1FCA" w:rsidRPr="00615672" w:rsidRDefault="005B1FCA" w:rsidP="005B1FCA">
      <w:r w:rsidRPr="00615672">
        <w:t xml:space="preserve">You will be deemed to have agreed to the terms and conditions </w:t>
      </w:r>
      <w:r w:rsidR="00340356">
        <w:t>of</w:t>
      </w:r>
      <w:r w:rsidRPr="00615672">
        <w:t xml:space="preserve"> the RFP by submitting a response.  No unilateral variation or amendment of the terms and conditions will be accepted by </w:t>
      </w:r>
      <w:r w:rsidR="00B15C7C">
        <w:t>Wilmar</w:t>
      </w:r>
      <w:r w:rsidRPr="00615672">
        <w:t xml:space="preserve">. </w:t>
      </w:r>
    </w:p>
    <w:p w14:paraId="227020B1" w14:textId="77777777" w:rsidR="005B1FCA" w:rsidRPr="00615672" w:rsidRDefault="005B1FCA" w:rsidP="009A729E">
      <w:pPr>
        <w:pStyle w:val="Heading2"/>
      </w:pPr>
      <w:bookmarkStart w:id="66" w:name="_Toc451160999"/>
      <w:bookmarkStart w:id="67" w:name="_Toc451161174"/>
      <w:bookmarkStart w:id="68" w:name="_Toc451337230"/>
      <w:bookmarkStart w:id="69" w:name="_Toc452126700"/>
      <w:bookmarkStart w:id="70" w:name="_Toc452345463"/>
      <w:bookmarkStart w:id="71" w:name="_Toc452467233"/>
      <w:bookmarkStart w:id="72" w:name="_Toc456681214"/>
      <w:bookmarkStart w:id="73" w:name="_Toc456772690"/>
      <w:bookmarkStart w:id="74" w:name="_Toc2131987"/>
      <w:bookmarkStart w:id="75" w:name="_Toc287555941"/>
      <w:bookmarkStart w:id="76" w:name="_Toc287887256"/>
      <w:bookmarkStart w:id="77" w:name="_Toc346788766"/>
      <w:bookmarkStart w:id="78" w:name="_Toc127097835"/>
      <w:bookmarkStart w:id="79" w:name="_Toc450619404"/>
      <w:r w:rsidRPr="00615672">
        <w:t>Interpretatio</w:t>
      </w:r>
      <w:bookmarkStart w:id="80" w:name="CurrentPosition"/>
      <w:bookmarkEnd w:id="80"/>
      <w:r w:rsidRPr="00615672">
        <w:t>n</w:t>
      </w:r>
      <w:bookmarkEnd w:id="66"/>
      <w:bookmarkEnd w:id="67"/>
      <w:bookmarkEnd w:id="68"/>
      <w:bookmarkEnd w:id="69"/>
      <w:bookmarkEnd w:id="70"/>
      <w:bookmarkEnd w:id="71"/>
      <w:bookmarkEnd w:id="72"/>
      <w:bookmarkEnd w:id="73"/>
      <w:bookmarkEnd w:id="74"/>
      <w:bookmarkEnd w:id="75"/>
      <w:bookmarkEnd w:id="76"/>
      <w:bookmarkEnd w:id="77"/>
      <w:bookmarkEnd w:id="78"/>
    </w:p>
    <w:p w14:paraId="42A2F1C1" w14:textId="77777777" w:rsidR="005B1FCA" w:rsidRPr="00615672" w:rsidRDefault="005B1FCA" w:rsidP="005B1FCA">
      <w:r w:rsidRPr="00615672">
        <w:t xml:space="preserve">Unless the context otherwise requires, in this RFP: </w:t>
      </w:r>
    </w:p>
    <w:p w14:paraId="00214F96" w14:textId="77777777" w:rsidR="005B1FCA" w:rsidRPr="00615672" w:rsidRDefault="005B1FCA" w:rsidP="002D6945">
      <w:pPr>
        <w:widowControl/>
        <w:numPr>
          <w:ilvl w:val="0"/>
          <w:numId w:val="9"/>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references to parts, schedules, attachments and appendices are references to parts, schedules, attachments and appendices of this RFP;</w:t>
      </w:r>
    </w:p>
    <w:p w14:paraId="18F6D223" w14:textId="77777777" w:rsidR="005B1FCA" w:rsidRPr="00615672" w:rsidRDefault="005B1FCA" w:rsidP="002D6945">
      <w:pPr>
        <w:widowControl/>
        <w:numPr>
          <w:ilvl w:val="0"/>
          <w:numId w:val="9"/>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a statement that </w:t>
      </w:r>
      <w:r w:rsidR="00B15C7C">
        <w:t>Wilmar</w:t>
      </w:r>
      <w:r w:rsidRPr="00615672">
        <w:t xml:space="preserve"> may do a thing means that it may or may not do that thing, in its sole discretion; </w:t>
      </w:r>
    </w:p>
    <w:p w14:paraId="4FE8355F" w14:textId="77777777" w:rsidR="005B1FCA" w:rsidRPr="00615672" w:rsidRDefault="005B1FCA" w:rsidP="002D6945">
      <w:pPr>
        <w:widowControl/>
        <w:numPr>
          <w:ilvl w:val="0"/>
          <w:numId w:val="9"/>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if there is any ambiguity or inconsistency between a heading and corresponding text, the provisions in the text prevail over the contents of the heading; and</w:t>
      </w:r>
    </w:p>
    <w:p w14:paraId="1A546F9D" w14:textId="77777777" w:rsidR="005B1FCA" w:rsidRPr="00615672" w:rsidRDefault="005B1FCA" w:rsidP="002D6945">
      <w:pPr>
        <w:widowControl/>
        <w:numPr>
          <w:ilvl w:val="0"/>
          <w:numId w:val="9"/>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where a response has been submitted by more than one person (whether as a consortium or otherwise) the term “respondent” means each member of that group jointly and severally.</w:t>
      </w:r>
    </w:p>
    <w:p w14:paraId="344A8785" w14:textId="77777777" w:rsidR="005B1FCA" w:rsidRPr="009A729E" w:rsidRDefault="005B1FCA" w:rsidP="009A729E">
      <w:pPr>
        <w:pStyle w:val="Heading1"/>
        <w:ind w:left="851" w:hanging="851"/>
        <w:rPr>
          <w:iCs/>
        </w:rPr>
      </w:pPr>
      <w:bookmarkStart w:id="81" w:name="_Toc451161001"/>
      <w:bookmarkStart w:id="82" w:name="_Toc451161176"/>
      <w:bookmarkStart w:id="83" w:name="_Toc451337231"/>
      <w:bookmarkStart w:id="84" w:name="_Toc452126701"/>
      <w:bookmarkStart w:id="85" w:name="_Toc452345464"/>
      <w:bookmarkStart w:id="86" w:name="_Toc452467234"/>
      <w:bookmarkStart w:id="87" w:name="_Toc456681215"/>
      <w:bookmarkStart w:id="88" w:name="_Toc456772691"/>
      <w:bookmarkStart w:id="89" w:name="_Toc2131988"/>
      <w:bookmarkStart w:id="90" w:name="_Toc287555942"/>
      <w:bookmarkStart w:id="91" w:name="_Toc287887257"/>
      <w:bookmarkStart w:id="92" w:name="_Toc346788767"/>
      <w:bookmarkStart w:id="93" w:name="_Toc127097836"/>
      <w:r w:rsidRPr="009A729E">
        <w:rPr>
          <w:iCs/>
        </w:rPr>
        <w:t>Invitation to provide information</w:t>
      </w:r>
      <w:bookmarkEnd w:id="81"/>
      <w:bookmarkEnd w:id="82"/>
      <w:bookmarkEnd w:id="83"/>
      <w:bookmarkEnd w:id="84"/>
      <w:bookmarkEnd w:id="85"/>
      <w:bookmarkEnd w:id="86"/>
      <w:bookmarkEnd w:id="87"/>
      <w:bookmarkEnd w:id="88"/>
      <w:bookmarkEnd w:id="89"/>
      <w:bookmarkEnd w:id="90"/>
      <w:bookmarkEnd w:id="91"/>
      <w:bookmarkEnd w:id="92"/>
      <w:bookmarkEnd w:id="93"/>
    </w:p>
    <w:p w14:paraId="2A3DB69C" w14:textId="51275E84" w:rsidR="005B1FCA" w:rsidRPr="00615672" w:rsidRDefault="005B1FCA" w:rsidP="005B1FCA">
      <w:r w:rsidRPr="00615672">
        <w:t xml:space="preserve">This RFP is an invitation to you to provide information regarding the supply of </w:t>
      </w:r>
      <w:r w:rsidR="00626B86">
        <w:t xml:space="preserve">the services listed in </w:t>
      </w:r>
      <w:r w:rsidR="00C21465">
        <w:t>A</w:t>
      </w:r>
      <w:r w:rsidR="00626B86">
        <w:t>ppendix 2</w:t>
      </w:r>
      <w:r w:rsidRPr="00615672">
        <w:t xml:space="preserve"> which meets the needs and suits the purposes of </w:t>
      </w:r>
      <w:r w:rsidR="00B15C7C">
        <w:t>Wilmar</w:t>
      </w:r>
      <w:r w:rsidRPr="00615672">
        <w:t xml:space="preserve">.  It is not an offer capable of acceptance by any person.  No legally binding contract, arrangement or other understanding in relation </w:t>
      </w:r>
      <w:r w:rsidRPr="00615672">
        <w:lastRenderedPageBreak/>
        <w:t xml:space="preserve">to the supply of </w:t>
      </w:r>
      <w:r w:rsidR="00370963" w:rsidRPr="00370963">
        <w:t xml:space="preserve">the </w:t>
      </w:r>
      <w:r w:rsidR="00626B86">
        <w:t>goods and/or services</w:t>
      </w:r>
      <w:r w:rsidRPr="00370963">
        <w:t xml:space="preserve"> w</w:t>
      </w:r>
      <w:r w:rsidRPr="00615672">
        <w:t xml:space="preserve">ill exist between </w:t>
      </w:r>
      <w:r w:rsidR="00B15C7C">
        <w:t>Wilmar</w:t>
      </w:r>
      <w:r w:rsidRPr="00615672">
        <w:t xml:space="preserve"> and a respondent, or </w:t>
      </w:r>
      <w:r w:rsidR="00B15C7C">
        <w:t>Wilmar</w:t>
      </w:r>
      <w:r w:rsidRPr="00615672">
        <w:t xml:space="preserve"> and any other person, unless and until a formal written contract has been executed by </w:t>
      </w:r>
      <w:r w:rsidR="00B15C7C">
        <w:t>Wilmar</w:t>
      </w:r>
      <w:r w:rsidRPr="00615672">
        <w:t xml:space="preserve"> and the respondent or other person. </w:t>
      </w:r>
    </w:p>
    <w:p w14:paraId="1C93487B" w14:textId="77777777" w:rsidR="005B1FCA" w:rsidRPr="00615672" w:rsidRDefault="005B1FCA" w:rsidP="005B1FCA"/>
    <w:p w14:paraId="595046F0" w14:textId="77777777" w:rsidR="005B1FCA" w:rsidRPr="00615672" w:rsidRDefault="00B15C7C" w:rsidP="005B1FCA">
      <w:r>
        <w:t>Wilmar</w:t>
      </w:r>
      <w:r w:rsidR="005B1FCA" w:rsidRPr="00615672">
        <w:t xml:space="preserve"> is entitled to rely on all conduct and representations of the respondent in relation to the supply or possible supply of any goods or services in response to this RFP.  This applies equally to conduct and representations both in response to any specific request in the RFP and on the basis of the respondent’s decision to include additional material not specifically sought. </w:t>
      </w:r>
    </w:p>
    <w:p w14:paraId="77BE3E20" w14:textId="77777777" w:rsidR="005B1FCA" w:rsidRPr="009A729E" w:rsidRDefault="005B1FCA" w:rsidP="009A729E">
      <w:pPr>
        <w:pStyle w:val="Heading2"/>
      </w:pPr>
      <w:bookmarkStart w:id="94" w:name="_Toc451161003"/>
      <w:bookmarkStart w:id="95" w:name="_Toc451161178"/>
      <w:bookmarkStart w:id="96" w:name="_Toc451337233"/>
      <w:bookmarkStart w:id="97" w:name="_Toc452126702"/>
      <w:bookmarkStart w:id="98" w:name="_Toc452345465"/>
      <w:bookmarkStart w:id="99" w:name="_Toc452467235"/>
      <w:bookmarkStart w:id="100" w:name="_Toc456681216"/>
      <w:bookmarkStart w:id="101" w:name="_Toc456772692"/>
      <w:bookmarkStart w:id="102" w:name="_Toc2131989"/>
      <w:bookmarkStart w:id="103" w:name="_Toc287555943"/>
      <w:bookmarkStart w:id="104" w:name="_Toc287887258"/>
      <w:bookmarkStart w:id="105" w:name="_Toc346788768"/>
      <w:bookmarkStart w:id="106" w:name="_Toc127097837"/>
      <w:bookmarkStart w:id="107" w:name="_Toc450619405"/>
      <w:bookmarkEnd w:id="79"/>
      <w:r w:rsidRPr="009A729E">
        <w:t>Amendment of RFP</w:t>
      </w:r>
      <w:bookmarkEnd w:id="94"/>
      <w:bookmarkEnd w:id="95"/>
      <w:bookmarkEnd w:id="96"/>
      <w:bookmarkEnd w:id="97"/>
      <w:bookmarkEnd w:id="98"/>
      <w:bookmarkEnd w:id="99"/>
      <w:bookmarkEnd w:id="100"/>
      <w:bookmarkEnd w:id="101"/>
      <w:bookmarkEnd w:id="102"/>
      <w:bookmarkEnd w:id="103"/>
      <w:bookmarkEnd w:id="104"/>
      <w:bookmarkEnd w:id="105"/>
      <w:bookmarkEnd w:id="106"/>
      <w:r w:rsidRPr="009A729E">
        <w:t xml:space="preserve"> </w:t>
      </w:r>
      <w:bookmarkEnd w:id="107"/>
    </w:p>
    <w:p w14:paraId="586242C4" w14:textId="77777777" w:rsidR="005B1FCA" w:rsidRPr="00615672" w:rsidRDefault="00B15C7C" w:rsidP="005B1FCA">
      <w:r>
        <w:t>Wilmar</w:t>
      </w:r>
      <w:r w:rsidR="005B1FCA" w:rsidRPr="00615672">
        <w:t xml:space="preserve"> may at any time without liability add to or vary this RFP (including the nature or scope of the products or services required) and will send an e-mail to, or otherwise notify, all respondents describing such additions or variations. </w:t>
      </w:r>
    </w:p>
    <w:p w14:paraId="4CA83DD5" w14:textId="77777777" w:rsidR="005B1FCA" w:rsidRPr="00615672" w:rsidRDefault="005B1FCA" w:rsidP="009A729E">
      <w:pPr>
        <w:pStyle w:val="Heading2"/>
      </w:pPr>
      <w:bookmarkStart w:id="108" w:name="_Toc450619406"/>
      <w:bookmarkStart w:id="109" w:name="_Toc451161004"/>
      <w:bookmarkStart w:id="110" w:name="_Toc451161179"/>
      <w:bookmarkStart w:id="111" w:name="_Toc451337234"/>
      <w:bookmarkStart w:id="112" w:name="_Toc452126703"/>
      <w:bookmarkStart w:id="113" w:name="_Toc452345466"/>
      <w:bookmarkStart w:id="114" w:name="_Toc452467236"/>
      <w:bookmarkStart w:id="115" w:name="_Toc456681217"/>
      <w:bookmarkStart w:id="116" w:name="_Toc456772693"/>
      <w:bookmarkStart w:id="117" w:name="_Toc2131990"/>
      <w:bookmarkStart w:id="118" w:name="_Toc287555944"/>
      <w:bookmarkStart w:id="119" w:name="_Toc287887259"/>
      <w:bookmarkStart w:id="120" w:name="_Toc346788769"/>
      <w:bookmarkStart w:id="121" w:name="_Toc127097838"/>
      <w:r w:rsidRPr="00615672">
        <w:t>Termination of RFP Process</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p w14:paraId="6D58EC0B" w14:textId="77777777" w:rsidR="005B1FCA" w:rsidRPr="00615672" w:rsidRDefault="00B15C7C" w:rsidP="005B1FCA">
      <w:r>
        <w:t>Wilmar</w:t>
      </w:r>
      <w:r w:rsidR="005B1FCA" w:rsidRPr="00615672">
        <w:t xml:space="preserve"> may at any time suspend or terminate this RFP (in whole or in part) without liability.  </w:t>
      </w:r>
      <w:r>
        <w:t>Wilmar</w:t>
      </w:r>
      <w:r w:rsidR="005B1FCA" w:rsidRPr="00615672">
        <w:t xml:space="preserve"> will send an e-mail to, or otherwise notify, respondents concerning such suspension or termination but is not obliged to provide any reasons. </w:t>
      </w:r>
    </w:p>
    <w:p w14:paraId="07644FC5" w14:textId="77777777" w:rsidR="005B1FCA" w:rsidRPr="00615672" w:rsidRDefault="005B1FCA" w:rsidP="005B1FCA"/>
    <w:p w14:paraId="2E54F017" w14:textId="77777777" w:rsidR="005B1FCA" w:rsidRPr="00615672" w:rsidRDefault="005B1FCA" w:rsidP="005B1FCA">
      <w:r w:rsidRPr="00615672">
        <w:t xml:space="preserve">In particular, </w:t>
      </w:r>
      <w:r w:rsidR="00B15C7C">
        <w:t>Wilmar</w:t>
      </w:r>
      <w:r w:rsidRPr="00615672">
        <w:t xml:space="preserve"> reserves the right to reject any response which is late or does not conform to the requirements as set out in this RFP.</w:t>
      </w:r>
    </w:p>
    <w:p w14:paraId="0B8B6CB0" w14:textId="77777777" w:rsidR="005B1FCA" w:rsidRPr="0016547C" w:rsidRDefault="005B1FCA" w:rsidP="009A729E">
      <w:pPr>
        <w:pStyle w:val="Heading2"/>
      </w:pPr>
      <w:bookmarkStart w:id="122" w:name="_Toc450619407"/>
      <w:bookmarkStart w:id="123" w:name="_Toc451161005"/>
      <w:bookmarkStart w:id="124" w:name="_Toc451161180"/>
      <w:bookmarkStart w:id="125" w:name="_Toc451337235"/>
      <w:bookmarkStart w:id="126" w:name="_Toc452126704"/>
      <w:bookmarkStart w:id="127" w:name="_Toc452345467"/>
      <w:bookmarkStart w:id="128" w:name="_Toc452467237"/>
      <w:bookmarkStart w:id="129" w:name="_Toc456681218"/>
      <w:bookmarkStart w:id="130" w:name="_Toc456772694"/>
      <w:bookmarkStart w:id="131" w:name="_Toc2131991"/>
      <w:bookmarkStart w:id="132" w:name="_Toc287555945"/>
      <w:bookmarkStart w:id="133" w:name="_Toc287887260"/>
      <w:bookmarkStart w:id="134" w:name="_Toc346788770"/>
      <w:bookmarkStart w:id="135" w:name="_Toc127097839"/>
      <w:r w:rsidRPr="0016547C">
        <w:t>Other Rights</w:t>
      </w:r>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14:paraId="7ED5569A" w14:textId="77777777" w:rsidR="005B1FCA" w:rsidRPr="00615672" w:rsidRDefault="005B1FCA" w:rsidP="005B1FCA">
      <w:r w:rsidRPr="00615672">
        <w:t xml:space="preserve">Without limiting its rights in any way, and without liability to you or any third party, </w:t>
      </w:r>
      <w:r w:rsidR="00B15C7C">
        <w:t>Wilmar</w:t>
      </w:r>
      <w:r w:rsidRPr="00615672">
        <w:t xml:space="preserve"> may at any stage: </w:t>
      </w:r>
    </w:p>
    <w:p w14:paraId="59685AC3" w14:textId="77777777" w:rsidR="005B1FCA" w:rsidRPr="00615672" w:rsidRDefault="005B1FCA" w:rsidP="002D6945">
      <w:pPr>
        <w:widowControl/>
        <w:numPr>
          <w:ilvl w:val="0"/>
          <w:numId w:val="8"/>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require additional information from you; </w:t>
      </w:r>
    </w:p>
    <w:p w14:paraId="136EDEC2" w14:textId="77777777" w:rsidR="005B1FCA" w:rsidRPr="00615672" w:rsidRDefault="005B1FCA" w:rsidP="002D6945">
      <w:pPr>
        <w:widowControl/>
        <w:numPr>
          <w:ilvl w:val="0"/>
          <w:numId w:val="8"/>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change the structure and timing of the RFP process; </w:t>
      </w:r>
    </w:p>
    <w:p w14:paraId="1F646BE1" w14:textId="77777777" w:rsidR="005B1FCA" w:rsidRPr="00615672" w:rsidRDefault="005B1FCA" w:rsidP="002D6945">
      <w:pPr>
        <w:widowControl/>
        <w:numPr>
          <w:ilvl w:val="0"/>
          <w:numId w:val="8"/>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vary or extend the deadline for the submission of responses; or</w:t>
      </w:r>
    </w:p>
    <w:p w14:paraId="6A8B6171" w14:textId="77777777" w:rsidR="005B1FCA" w:rsidRPr="00615672" w:rsidRDefault="005B1FCA" w:rsidP="002D6945">
      <w:pPr>
        <w:widowControl/>
        <w:numPr>
          <w:ilvl w:val="0"/>
          <w:numId w:val="8"/>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accept or reject any non-conforming response. </w:t>
      </w:r>
    </w:p>
    <w:p w14:paraId="00260991" w14:textId="77777777" w:rsidR="005B1FCA" w:rsidRPr="00615672" w:rsidRDefault="005B1FCA" w:rsidP="009A729E">
      <w:pPr>
        <w:pStyle w:val="Heading2"/>
      </w:pPr>
      <w:bookmarkStart w:id="136" w:name="_Toc450619409"/>
      <w:bookmarkStart w:id="137" w:name="_Toc451161007"/>
      <w:bookmarkStart w:id="138" w:name="_Toc451161182"/>
      <w:bookmarkStart w:id="139" w:name="_Toc451337236"/>
      <w:bookmarkStart w:id="140" w:name="_Toc452126705"/>
      <w:bookmarkStart w:id="141" w:name="_Toc452345468"/>
      <w:bookmarkStart w:id="142" w:name="_Toc452467238"/>
      <w:bookmarkStart w:id="143" w:name="_Toc456681219"/>
      <w:bookmarkStart w:id="144" w:name="_Toc456772695"/>
      <w:bookmarkStart w:id="145" w:name="_Toc2131992"/>
      <w:bookmarkStart w:id="146" w:name="_Toc287555946"/>
      <w:bookmarkStart w:id="147" w:name="_Toc287887261"/>
      <w:bookmarkStart w:id="148" w:name="_Toc346788771"/>
      <w:bookmarkStart w:id="149" w:name="_Toc127097840"/>
      <w:r w:rsidRPr="00615672">
        <w:t>Responsibility for Costs</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p w14:paraId="4E49A72A" w14:textId="77777777" w:rsidR="005B1FCA" w:rsidRPr="00615672" w:rsidRDefault="005B1FCA" w:rsidP="005B1FCA">
      <w:r w:rsidRPr="00615672">
        <w:t xml:space="preserve">You are responsible for all costs, expenses or liabilities incurred by you or on your behalf in relation to undertaking any work relating to responding to this RFP (including in relation to providing </w:t>
      </w:r>
      <w:r w:rsidR="00B15C7C">
        <w:t>Wilmar</w:t>
      </w:r>
      <w:r w:rsidRPr="00615672">
        <w:t xml:space="preserve"> with any additional documents or information).  </w:t>
      </w:r>
      <w:r w:rsidR="00B15C7C">
        <w:t>Wilmar</w:t>
      </w:r>
      <w:r w:rsidRPr="00615672">
        <w:t xml:space="preserve"> is not responsible for any such costs, expenses or liabilities, even if the RFP process is terminated. </w:t>
      </w:r>
    </w:p>
    <w:p w14:paraId="7A9EC588" w14:textId="77777777" w:rsidR="005B1FCA" w:rsidRPr="00615672" w:rsidRDefault="005B1FCA" w:rsidP="009A729E">
      <w:pPr>
        <w:pStyle w:val="Heading2"/>
      </w:pPr>
      <w:bookmarkStart w:id="150" w:name="_Toc450619410"/>
      <w:bookmarkStart w:id="151" w:name="_Toc456681220"/>
      <w:bookmarkStart w:id="152" w:name="_Toc456772696"/>
      <w:bookmarkStart w:id="153" w:name="_Toc2131993"/>
      <w:bookmarkStart w:id="154" w:name="_Toc287555947"/>
      <w:bookmarkStart w:id="155" w:name="_Toc287887262"/>
      <w:bookmarkStart w:id="156" w:name="_Toc346788772"/>
      <w:bookmarkStart w:id="157" w:name="_Toc127097841"/>
      <w:bookmarkStart w:id="158" w:name="_Toc451161008"/>
      <w:bookmarkStart w:id="159" w:name="_Toc451161183"/>
      <w:bookmarkStart w:id="160" w:name="_Toc451337237"/>
      <w:bookmarkStart w:id="161" w:name="_Toc452126706"/>
      <w:bookmarkStart w:id="162" w:name="_Toc452345469"/>
      <w:bookmarkStart w:id="163" w:name="_Toc452467239"/>
      <w:r w:rsidRPr="00615672">
        <w:t>Ownership of Response</w:t>
      </w:r>
      <w:bookmarkEnd w:id="150"/>
      <w:bookmarkEnd w:id="151"/>
      <w:bookmarkEnd w:id="152"/>
      <w:r w:rsidRPr="00615672">
        <w:t>s</w:t>
      </w:r>
      <w:bookmarkEnd w:id="153"/>
      <w:bookmarkEnd w:id="154"/>
      <w:bookmarkEnd w:id="155"/>
      <w:bookmarkEnd w:id="156"/>
      <w:bookmarkEnd w:id="157"/>
      <w:r w:rsidRPr="00615672">
        <w:t xml:space="preserve"> </w:t>
      </w:r>
      <w:bookmarkEnd w:id="158"/>
      <w:bookmarkEnd w:id="159"/>
      <w:bookmarkEnd w:id="160"/>
      <w:bookmarkEnd w:id="161"/>
      <w:bookmarkEnd w:id="162"/>
      <w:bookmarkEnd w:id="163"/>
    </w:p>
    <w:p w14:paraId="380CE160" w14:textId="77777777" w:rsidR="005B1FCA" w:rsidRPr="00615672" w:rsidRDefault="005B1FCA" w:rsidP="005B1FCA">
      <w:r w:rsidRPr="00615672">
        <w:t xml:space="preserve">All responses become the property of </w:t>
      </w:r>
      <w:r w:rsidR="00B15C7C">
        <w:t>Wilmar</w:t>
      </w:r>
      <w:r w:rsidRPr="00615672">
        <w:t xml:space="preserve"> immediately when lodged.  This does not affect any intellectual property rights that may exist in a response, although </w:t>
      </w:r>
      <w:r w:rsidR="00B15C7C">
        <w:t>Wilmar</w:t>
      </w:r>
      <w:r w:rsidRPr="00615672">
        <w:t xml:space="preserve"> will be entitled to use the responses </w:t>
      </w:r>
      <w:r w:rsidRPr="00615672">
        <w:lastRenderedPageBreak/>
        <w:t xml:space="preserve">for its internal business purposes. </w:t>
      </w:r>
    </w:p>
    <w:p w14:paraId="612EFA29" w14:textId="77777777" w:rsidR="005B1FCA" w:rsidRPr="00615672" w:rsidRDefault="005B1FCA" w:rsidP="009A729E">
      <w:pPr>
        <w:pStyle w:val="Heading2"/>
      </w:pPr>
      <w:bookmarkStart w:id="164" w:name="_Toc452126709"/>
      <w:bookmarkStart w:id="165" w:name="_Toc452345472"/>
      <w:bookmarkStart w:id="166" w:name="_Toc450619414"/>
      <w:bookmarkStart w:id="167" w:name="_Toc451161012"/>
      <w:bookmarkStart w:id="168" w:name="_Toc451161187"/>
      <w:bookmarkStart w:id="169" w:name="_Toc451337240"/>
      <w:bookmarkStart w:id="170" w:name="_Toc452467242"/>
      <w:bookmarkStart w:id="171" w:name="_Toc456681223"/>
      <w:bookmarkStart w:id="172" w:name="_Toc456772699"/>
      <w:bookmarkStart w:id="173" w:name="_Toc2131994"/>
      <w:bookmarkStart w:id="174" w:name="_Toc287555948"/>
      <w:bookmarkStart w:id="175" w:name="_Toc287887263"/>
      <w:bookmarkStart w:id="176" w:name="_Toc346788773"/>
      <w:bookmarkStart w:id="177" w:name="_Toc127097842"/>
      <w:r w:rsidRPr="00615672">
        <w:t>Confidential</w:t>
      </w:r>
      <w:bookmarkEnd w:id="164"/>
      <w:bookmarkEnd w:id="165"/>
      <w:bookmarkEnd w:id="166"/>
      <w:bookmarkEnd w:id="167"/>
      <w:bookmarkEnd w:id="168"/>
      <w:bookmarkEnd w:id="169"/>
      <w:bookmarkEnd w:id="170"/>
      <w:bookmarkEnd w:id="171"/>
      <w:bookmarkEnd w:id="172"/>
      <w:bookmarkEnd w:id="173"/>
      <w:bookmarkEnd w:id="174"/>
      <w:bookmarkEnd w:id="175"/>
      <w:r w:rsidRPr="00615672">
        <w:t>ity</w:t>
      </w:r>
      <w:bookmarkEnd w:id="176"/>
      <w:bookmarkEnd w:id="177"/>
    </w:p>
    <w:p w14:paraId="623FF260" w14:textId="77777777" w:rsidR="005B1FCA" w:rsidRPr="00615672" w:rsidRDefault="005B1FCA" w:rsidP="005B1FCA">
      <w:r w:rsidRPr="00615672">
        <w:t xml:space="preserve">Without limiting any confidentiality deeds entered into by respondents in relation to this RFP, you must not (and must ensure that each of your officers, employees, contractors, agents and advisers do not) record, divulge or communicate any confidential information concerning the affairs of </w:t>
      </w:r>
      <w:r w:rsidR="00B15C7C">
        <w:t>Wilmar</w:t>
      </w:r>
      <w:r w:rsidRPr="00615672">
        <w:t xml:space="preserve"> or any other person, which is acquired in the course of the RFP process without the prior written consent of </w:t>
      </w:r>
      <w:r w:rsidR="00B15C7C">
        <w:t>Wilmar</w:t>
      </w:r>
      <w:r w:rsidRPr="00615672">
        <w:t xml:space="preserve">.  </w:t>
      </w:r>
      <w:r w:rsidR="00B15C7C">
        <w:t>Wilmar</w:t>
      </w:r>
      <w:r w:rsidRPr="00615672">
        <w:t xml:space="preserve"> will use reasonable endeavours to keep your RFP confidential, subject to providing it to </w:t>
      </w:r>
      <w:r w:rsidR="00B15C7C">
        <w:t>Wilmar</w:t>
      </w:r>
      <w:r w:rsidRPr="00615672">
        <w:t xml:space="preserve"> advisers, consultants and other persons who need to know about the contents of your response (all of whom will be asked to keep the response confidential). </w:t>
      </w:r>
    </w:p>
    <w:p w14:paraId="4A4233E7" w14:textId="77777777" w:rsidR="005B1FCA" w:rsidRPr="00615672" w:rsidRDefault="005B1FCA" w:rsidP="00212FD3">
      <w:pPr>
        <w:pStyle w:val="Heading2"/>
      </w:pPr>
      <w:bookmarkStart w:id="178" w:name="_Toc450619415"/>
      <w:bookmarkStart w:id="179" w:name="_Toc451161013"/>
      <w:bookmarkStart w:id="180" w:name="_Toc451161188"/>
      <w:bookmarkStart w:id="181" w:name="_Toc451337242"/>
      <w:bookmarkStart w:id="182" w:name="_Toc452126710"/>
      <w:bookmarkStart w:id="183" w:name="_Toc452345473"/>
      <w:bookmarkStart w:id="184" w:name="_Toc452467243"/>
      <w:bookmarkStart w:id="185" w:name="_Toc456681224"/>
      <w:bookmarkStart w:id="186" w:name="_Toc456772700"/>
      <w:bookmarkStart w:id="187" w:name="_Toc2131995"/>
      <w:bookmarkStart w:id="188" w:name="_Toc287555949"/>
      <w:bookmarkStart w:id="189" w:name="_Toc287887264"/>
      <w:bookmarkStart w:id="190" w:name="_Toc346788774"/>
      <w:bookmarkStart w:id="191" w:name="_Toc127097843"/>
      <w:r w:rsidRPr="00615672">
        <w:t>Return of Informatio</w:t>
      </w:r>
      <w:bookmarkEnd w:id="178"/>
      <w:bookmarkEnd w:id="179"/>
      <w:bookmarkEnd w:id="180"/>
      <w:bookmarkEnd w:id="181"/>
      <w:bookmarkEnd w:id="182"/>
      <w:bookmarkEnd w:id="183"/>
      <w:bookmarkEnd w:id="184"/>
      <w:bookmarkEnd w:id="185"/>
      <w:bookmarkEnd w:id="186"/>
      <w:r w:rsidRPr="00615672">
        <w:t>n</w:t>
      </w:r>
      <w:bookmarkEnd w:id="187"/>
      <w:bookmarkEnd w:id="188"/>
      <w:bookmarkEnd w:id="189"/>
      <w:bookmarkEnd w:id="190"/>
      <w:bookmarkEnd w:id="191"/>
    </w:p>
    <w:p w14:paraId="68CDF564" w14:textId="77777777" w:rsidR="005B1FCA" w:rsidRPr="00615672" w:rsidRDefault="005B1FCA" w:rsidP="005B1FCA">
      <w:r w:rsidRPr="00615672">
        <w:t xml:space="preserve">Without limiting the confidentiality deeds entered into by you in relation to this RFP, </w:t>
      </w:r>
      <w:r w:rsidR="00B15C7C">
        <w:t>Wilmar</w:t>
      </w:r>
      <w:r w:rsidRPr="00615672">
        <w:t xml:space="preserve"> may require at any stage that you return or destroy any or all written information which has been provided to you in connection with this RFP or the RFP process and you must promptly comply with that requirement. </w:t>
      </w:r>
    </w:p>
    <w:p w14:paraId="404BDA50" w14:textId="77777777" w:rsidR="005B1FCA" w:rsidRPr="00615672" w:rsidRDefault="005B1FCA" w:rsidP="00212FD3">
      <w:pPr>
        <w:pStyle w:val="Heading2"/>
      </w:pPr>
      <w:bookmarkStart w:id="192" w:name="_Toc450619417"/>
      <w:bookmarkStart w:id="193" w:name="_Toc451161015"/>
      <w:bookmarkStart w:id="194" w:name="_Toc451161190"/>
      <w:bookmarkStart w:id="195" w:name="_Toc451337245"/>
      <w:bookmarkStart w:id="196" w:name="_Toc452126714"/>
      <w:bookmarkStart w:id="197" w:name="_Toc452345477"/>
      <w:bookmarkStart w:id="198" w:name="_Toc452467247"/>
      <w:bookmarkStart w:id="199" w:name="_Toc456681229"/>
      <w:bookmarkStart w:id="200" w:name="_Toc456772705"/>
      <w:bookmarkStart w:id="201" w:name="_Toc2131996"/>
      <w:bookmarkStart w:id="202" w:name="_Toc287555950"/>
      <w:bookmarkStart w:id="203" w:name="_Toc287887265"/>
      <w:bookmarkStart w:id="204" w:name="_Toc346788775"/>
      <w:bookmarkStart w:id="205" w:name="_Toc127097844"/>
      <w:r w:rsidRPr="00615672">
        <w:t>Respondents to Avoid Conflict of Interest</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390318DD" w14:textId="77777777" w:rsidR="005B1FCA" w:rsidRPr="00615672" w:rsidRDefault="005B1FCA" w:rsidP="005B1FCA">
      <w:r w:rsidRPr="00615672">
        <w:t xml:space="preserve">You must not (and must ensure that your officers, employees, agents, contractors and advisers do not) place themselves in a position that gives rise, or may give rise, to a conflict (or potential conflict) with the interests of </w:t>
      </w:r>
      <w:r w:rsidR="00B15C7C">
        <w:t>Wilmar</w:t>
      </w:r>
      <w:r w:rsidRPr="00615672">
        <w:t xml:space="preserve">.  </w:t>
      </w:r>
    </w:p>
    <w:p w14:paraId="46DD9C0B" w14:textId="77777777" w:rsidR="005B1FCA" w:rsidRPr="00615672" w:rsidRDefault="005B1FCA" w:rsidP="00212FD3">
      <w:pPr>
        <w:pStyle w:val="Heading2"/>
      </w:pPr>
      <w:bookmarkStart w:id="206" w:name="_Toc450619412"/>
      <w:bookmarkStart w:id="207" w:name="_Toc451161010"/>
      <w:bookmarkStart w:id="208" w:name="_Toc451161185"/>
      <w:bookmarkStart w:id="209" w:name="_Toc451337246"/>
      <w:bookmarkStart w:id="210" w:name="_Toc452126715"/>
      <w:bookmarkStart w:id="211" w:name="_Toc452345478"/>
      <w:bookmarkStart w:id="212" w:name="_Toc452467248"/>
      <w:bookmarkStart w:id="213" w:name="_Toc456681230"/>
      <w:bookmarkStart w:id="214" w:name="_Toc456772706"/>
      <w:bookmarkStart w:id="215" w:name="_Toc2131997"/>
      <w:bookmarkStart w:id="216" w:name="_Toc287555951"/>
      <w:bookmarkStart w:id="217" w:name="_Toc287887266"/>
      <w:bookmarkStart w:id="218" w:name="_Toc346788776"/>
      <w:bookmarkStart w:id="219" w:name="_Toc127097845"/>
      <w:r w:rsidRPr="00615672">
        <w:t xml:space="preserve">Prohibition of Collusive </w:t>
      </w:r>
      <w:bookmarkEnd w:id="206"/>
      <w:bookmarkEnd w:id="207"/>
      <w:bookmarkEnd w:id="208"/>
      <w:bookmarkEnd w:id="209"/>
      <w:bookmarkEnd w:id="210"/>
      <w:bookmarkEnd w:id="211"/>
      <w:bookmarkEnd w:id="212"/>
      <w:bookmarkEnd w:id="213"/>
      <w:bookmarkEnd w:id="214"/>
      <w:r w:rsidRPr="00615672">
        <w:t>Responses</w:t>
      </w:r>
      <w:bookmarkEnd w:id="215"/>
      <w:bookmarkEnd w:id="216"/>
      <w:bookmarkEnd w:id="217"/>
      <w:bookmarkEnd w:id="218"/>
      <w:bookmarkEnd w:id="219"/>
    </w:p>
    <w:p w14:paraId="3EB82FF5" w14:textId="77777777" w:rsidR="005B1FCA" w:rsidRPr="00615672" w:rsidRDefault="005B1FCA" w:rsidP="005B1FCA">
      <w:r w:rsidRPr="00615672">
        <w:t xml:space="preserve">You must not (and must ensure that your officers, employees, contractors, agents or advisers do not) engage in or permit any collusive responses or other anti-competitive conduct in relation to this RFP or the RFP process.  </w:t>
      </w:r>
      <w:r w:rsidR="00B15C7C">
        <w:t>Wilmar</w:t>
      </w:r>
      <w:r w:rsidRPr="00615672">
        <w:t xml:space="preserve"> may, without liability to you or any third party, immediately deem the response of any respondent who has in </w:t>
      </w:r>
      <w:r w:rsidR="00B15C7C">
        <w:t>Wilmar</w:t>
      </w:r>
      <w:r w:rsidR="00212FD3">
        <w:t>’s</w:t>
      </w:r>
      <w:r w:rsidRPr="00615672">
        <w:t xml:space="preserve"> opinion failed to satisfy this obligation </w:t>
      </w:r>
      <w:r w:rsidR="00212FD3">
        <w:t xml:space="preserve">as </w:t>
      </w:r>
      <w:r w:rsidRPr="00615672">
        <w:t xml:space="preserve">a non-conforming response. </w:t>
      </w:r>
    </w:p>
    <w:p w14:paraId="3B149B4D" w14:textId="77777777" w:rsidR="005B1FCA" w:rsidRPr="00615672" w:rsidRDefault="005B1FCA" w:rsidP="00212FD3">
      <w:pPr>
        <w:pStyle w:val="Heading2"/>
      </w:pPr>
      <w:bookmarkStart w:id="220" w:name="_Toc456681235"/>
      <w:bookmarkStart w:id="221" w:name="_Toc456772711"/>
      <w:bookmarkStart w:id="222" w:name="_Toc2131998"/>
      <w:bookmarkStart w:id="223" w:name="_Toc287555952"/>
      <w:bookmarkStart w:id="224" w:name="_Toc287887267"/>
      <w:bookmarkStart w:id="225" w:name="_Toc346788777"/>
      <w:bookmarkStart w:id="226" w:name="_Toc127097846"/>
      <w:bookmarkStart w:id="227" w:name="_Toc452467252"/>
      <w:r w:rsidRPr="00615672">
        <w:t>Limiting Reliance</w:t>
      </w:r>
      <w:bookmarkEnd w:id="220"/>
      <w:bookmarkEnd w:id="221"/>
      <w:bookmarkEnd w:id="222"/>
      <w:bookmarkEnd w:id="223"/>
      <w:bookmarkEnd w:id="224"/>
      <w:bookmarkEnd w:id="225"/>
      <w:bookmarkEnd w:id="226"/>
      <w:r w:rsidRPr="00615672">
        <w:t xml:space="preserve"> </w:t>
      </w:r>
      <w:bookmarkEnd w:id="227"/>
    </w:p>
    <w:p w14:paraId="2096B5E3" w14:textId="77777777" w:rsidR="005B1FCA" w:rsidRDefault="005B1FCA" w:rsidP="005B1FCA">
      <w:r w:rsidRPr="00615672">
        <w:t xml:space="preserve">You, by submitting a response, acknowledge that you have read and understood this RFP in its entirety and that it does not rely on any information or representation, whether oral or in writing or arising from other conduct, other than that specified in this RFP or otherwise provided by </w:t>
      </w:r>
      <w:r w:rsidR="00B15C7C">
        <w:t>Wilmar</w:t>
      </w:r>
      <w:r w:rsidRPr="00615672">
        <w:t xml:space="preserve"> in writing. </w:t>
      </w:r>
    </w:p>
    <w:p w14:paraId="50CC81EE" w14:textId="77777777" w:rsidR="005B1FCA" w:rsidRPr="00615672" w:rsidRDefault="005B1FCA" w:rsidP="00212FD3">
      <w:pPr>
        <w:pStyle w:val="Heading2"/>
      </w:pPr>
      <w:bookmarkStart w:id="228" w:name="_Toc450619420"/>
      <w:bookmarkStart w:id="229" w:name="_Toc451161018"/>
      <w:bookmarkStart w:id="230" w:name="_Toc451161193"/>
      <w:bookmarkStart w:id="231" w:name="_Toc451337249"/>
      <w:bookmarkStart w:id="232" w:name="_Toc452126718"/>
      <w:bookmarkStart w:id="233" w:name="_Toc452345481"/>
      <w:bookmarkStart w:id="234" w:name="_Toc452467253"/>
      <w:bookmarkStart w:id="235" w:name="_Toc456681236"/>
      <w:bookmarkStart w:id="236" w:name="_Toc456772712"/>
      <w:bookmarkStart w:id="237" w:name="_Toc2131999"/>
      <w:bookmarkStart w:id="238" w:name="_Toc287555953"/>
      <w:bookmarkStart w:id="239" w:name="_Toc287887268"/>
      <w:bookmarkStart w:id="240" w:name="_Toc346788778"/>
      <w:bookmarkStart w:id="241" w:name="_Toc127097847"/>
      <w:bookmarkStart w:id="242" w:name="_Toc450619422"/>
      <w:bookmarkStart w:id="243" w:name="_Toc451161019"/>
      <w:bookmarkStart w:id="244" w:name="_Toc451161194"/>
      <w:bookmarkStart w:id="245" w:name="_Toc451337250"/>
      <w:bookmarkStart w:id="246" w:name="_Toc452126719"/>
      <w:bookmarkStart w:id="247" w:name="_Toc452345482"/>
      <w:r w:rsidRPr="00615672">
        <w:t>Respondents to Inform Themselves</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p w14:paraId="50A177B4" w14:textId="77777777" w:rsidR="005B1FCA" w:rsidRPr="00615672" w:rsidRDefault="00B15C7C" w:rsidP="005B1FCA">
      <w:r>
        <w:t>Wilmar</w:t>
      </w:r>
      <w:r w:rsidR="005B1FCA" w:rsidRPr="00615672">
        <w:t xml:space="preserve"> does not represent or warrant that the information in this RFP or any information communicated or provided to you during the RFP process is or will be accurate, current or complete.  To the extent to which they are able in accordance with this RFP, respondents should make their own inquiries as to the accuracy, currency or completeness of such information.</w:t>
      </w:r>
    </w:p>
    <w:p w14:paraId="5D7A11F9" w14:textId="77777777" w:rsidR="005B1FCA" w:rsidRPr="00615672" w:rsidRDefault="005B1FCA" w:rsidP="00212FD3">
      <w:pPr>
        <w:pStyle w:val="Heading2"/>
      </w:pPr>
      <w:bookmarkStart w:id="248" w:name="_Toc452467254"/>
      <w:bookmarkStart w:id="249" w:name="_Toc456681237"/>
      <w:bookmarkStart w:id="250" w:name="_Toc456772713"/>
      <w:bookmarkStart w:id="251" w:name="_Toc2132000"/>
      <w:bookmarkStart w:id="252" w:name="_Toc287555954"/>
      <w:bookmarkStart w:id="253" w:name="_Toc287887269"/>
      <w:bookmarkStart w:id="254" w:name="_Toc346788779"/>
      <w:bookmarkStart w:id="255" w:name="_Toc127097848"/>
      <w:r w:rsidRPr="00615672">
        <w:lastRenderedPageBreak/>
        <w:t>Incorporation of Response into Contract</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2F1078A4" w14:textId="77777777" w:rsidR="005B1FCA" w:rsidRPr="00615672" w:rsidRDefault="00B15C7C" w:rsidP="005B1FCA">
      <w:r>
        <w:t>Wilmar</w:t>
      </w:r>
      <w:r w:rsidR="005B1FCA" w:rsidRPr="00615672">
        <w:t xml:space="preserve"> may, at its sole discretion, incorporate any component of a respondent’s response (including any written or oral clarifications of or amendments to it) into the final contract, if </w:t>
      </w:r>
      <w:r>
        <w:t>Wilmar</w:t>
      </w:r>
      <w:r w:rsidR="005B1FCA" w:rsidRPr="00615672">
        <w:t xml:space="preserve"> chooses to proceed with the relevant respondent.  In providing a response, respondents warrant and represent to </w:t>
      </w:r>
      <w:r>
        <w:t>Wilmar</w:t>
      </w:r>
      <w:r w:rsidR="005B1FCA" w:rsidRPr="00615672">
        <w:t xml:space="preserve"> that the respondent has the capabilities and resources to supply the identified service features as outlined in the response and that all statements made with respect to its response are truthful and can be substantiated.  </w:t>
      </w:r>
    </w:p>
    <w:p w14:paraId="25F0F6BC" w14:textId="77777777" w:rsidR="005B1FCA" w:rsidRPr="00615672" w:rsidRDefault="005B1FCA" w:rsidP="00212FD3">
      <w:pPr>
        <w:pStyle w:val="Heading2"/>
      </w:pPr>
      <w:bookmarkStart w:id="256" w:name="_Toc450619423"/>
      <w:bookmarkStart w:id="257" w:name="_Toc451161020"/>
      <w:bookmarkStart w:id="258" w:name="_Toc451161195"/>
      <w:bookmarkStart w:id="259" w:name="_Toc451337251"/>
      <w:bookmarkStart w:id="260" w:name="_Toc452126720"/>
      <w:bookmarkStart w:id="261" w:name="_Toc452345483"/>
      <w:bookmarkStart w:id="262" w:name="_Toc452467255"/>
      <w:bookmarkStart w:id="263" w:name="_Toc456681238"/>
      <w:bookmarkStart w:id="264" w:name="_Toc456772714"/>
      <w:bookmarkStart w:id="265" w:name="_Toc2132001"/>
      <w:bookmarkStart w:id="266" w:name="_Toc287555955"/>
      <w:bookmarkStart w:id="267" w:name="_Toc287887270"/>
      <w:bookmarkStart w:id="268" w:name="_Toc346788780"/>
      <w:bookmarkStart w:id="269" w:name="_Toc127097849"/>
      <w:r w:rsidRPr="00615672">
        <w:t>Precedence of Documents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283644E5" w14:textId="77777777" w:rsidR="005B1FCA" w:rsidRPr="00615672" w:rsidRDefault="005B1FCA" w:rsidP="005B1FCA">
      <w:r w:rsidRPr="00615672">
        <w:t xml:space="preserve">If there is any inconsistency between the terms of this RFP and any of its appendices, schedules or attachments then, unless the contrary is explicitly stated in this RFP, the terms of this RFP will prevail to the extent of any inconsistency. </w:t>
      </w:r>
    </w:p>
    <w:p w14:paraId="44FDBA51" w14:textId="77777777" w:rsidR="005B1FCA" w:rsidRPr="00615672" w:rsidRDefault="005B1FCA" w:rsidP="00212FD3">
      <w:pPr>
        <w:pStyle w:val="Heading2"/>
      </w:pPr>
      <w:bookmarkStart w:id="270" w:name="_Toc450619411"/>
      <w:bookmarkStart w:id="271" w:name="_Toc451161009"/>
      <w:bookmarkStart w:id="272" w:name="_Toc451161184"/>
      <w:bookmarkStart w:id="273" w:name="_Toc451337252"/>
      <w:bookmarkStart w:id="274" w:name="_Toc452126721"/>
      <w:bookmarkStart w:id="275" w:name="_Toc452345484"/>
      <w:bookmarkStart w:id="276" w:name="_Toc452467256"/>
      <w:bookmarkStart w:id="277" w:name="_Toc456681239"/>
      <w:bookmarkStart w:id="278" w:name="_Toc456772715"/>
      <w:bookmarkStart w:id="279" w:name="_Toc2132002"/>
      <w:bookmarkStart w:id="280" w:name="_Toc287555956"/>
      <w:bookmarkStart w:id="281" w:name="_Toc287887271"/>
      <w:bookmarkStart w:id="282" w:name="_Toc346788781"/>
      <w:bookmarkStart w:id="283" w:name="_Toc127097850"/>
      <w:r w:rsidRPr="00615672">
        <w:t>Applicable Law</w:t>
      </w:r>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Pr="00615672">
        <w:t xml:space="preserve"> </w:t>
      </w:r>
    </w:p>
    <w:p w14:paraId="54E186F2" w14:textId="77777777" w:rsidR="005B1FCA" w:rsidRPr="00615672" w:rsidRDefault="005B1FCA" w:rsidP="005B1FCA">
      <w:r w:rsidRPr="00615672">
        <w:t xml:space="preserve">The laws of the State of </w:t>
      </w:r>
      <w:sdt>
        <w:sdtPr>
          <w:rPr>
            <w:b/>
          </w:rPr>
          <w:id w:val="983696911"/>
          <w:placeholder>
            <w:docPart w:val="94F6D385F6F1427EB4A43558625C48ED"/>
          </w:placeholder>
        </w:sdtPr>
        <w:sdtEndPr/>
        <w:sdtContent>
          <w:r w:rsidR="001D5A12">
            <w:rPr>
              <w:b/>
            </w:rPr>
            <w:t>Queensland</w:t>
          </w:r>
        </w:sdtContent>
      </w:sdt>
      <w:r w:rsidRPr="00615672">
        <w:t xml:space="preserve"> apply to these terms and conditions and this RFP. </w:t>
      </w:r>
    </w:p>
    <w:p w14:paraId="6B02E3BA" w14:textId="77777777" w:rsidR="005B1FCA" w:rsidRPr="00615672" w:rsidRDefault="005B1FCA" w:rsidP="00212FD3">
      <w:pPr>
        <w:pStyle w:val="Heading2"/>
      </w:pPr>
      <w:bookmarkStart w:id="284" w:name="_Toc452126722"/>
      <w:bookmarkStart w:id="285" w:name="_Toc452345485"/>
      <w:bookmarkStart w:id="286" w:name="_Toc452467257"/>
      <w:bookmarkStart w:id="287" w:name="_Toc456681240"/>
      <w:bookmarkStart w:id="288" w:name="_Toc456772716"/>
      <w:bookmarkStart w:id="289" w:name="_Toc2132003"/>
      <w:bookmarkStart w:id="290" w:name="_Toc287555957"/>
      <w:bookmarkStart w:id="291" w:name="_Toc287887272"/>
      <w:bookmarkStart w:id="292" w:name="_Toc346788782"/>
      <w:bookmarkStart w:id="293" w:name="_Toc127097851"/>
      <w:r w:rsidRPr="00615672">
        <w:t>Period of Offer</w:t>
      </w:r>
      <w:bookmarkEnd w:id="284"/>
      <w:bookmarkEnd w:id="285"/>
      <w:bookmarkEnd w:id="286"/>
      <w:bookmarkEnd w:id="287"/>
      <w:bookmarkEnd w:id="288"/>
      <w:bookmarkEnd w:id="289"/>
      <w:bookmarkEnd w:id="290"/>
      <w:bookmarkEnd w:id="291"/>
      <w:bookmarkEnd w:id="292"/>
      <w:bookmarkEnd w:id="293"/>
    </w:p>
    <w:p w14:paraId="68E75366" w14:textId="77777777" w:rsidR="005B1FCA" w:rsidRPr="00615672" w:rsidRDefault="005B1FCA" w:rsidP="005B1FCA">
      <w:r w:rsidRPr="00615672">
        <w:t>The respondent must keep their responses open and valid for at least 90 days from the deadline for submission of responses.  You must state any longer period for which the offer remain</w:t>
      </w:r>
      <w:r w:rsidR="00212FD3">
        <w:t>s</w:t>
      </w:r>
      <w:r w:rsidRPr="00615672">
        <w:t xml:space="preserve"> valid.</w:t>
      </w:r>
    </w:p>
    <w:p w14:paraId="0D776193" w14:textId="77777777" w:rsidR="005B1FCA" w:rsidRPr="00615672" w:rsidRDefault="005B1FCA" w:rsidP="00212FD3">
      <w:pPr>
        <w:pStyle w:val="Heading2"/>
      </w:pPr>
      <w:bookmarkStart w:id="294" w:name="_Toc2132005"/>
      <w:bookmarkStart w:id="295" w:name="_Toc287555958"/>
      <w:bookmarkStart w:id="296" w:name="_Toc287887273"/>
      <w:bookmarkStart w:id="297" w:name="_Toc346788783"/>
      <w:bookmarkStart w:id="298" w:name="_Toc127097852"/>
      <w:r w:rsidRPr="00615672">
        <w:t>Negotiations</w:t>
      </w:r>
      <w:bookmarkEnd w:id="294"/>
      <w:bookmarkEnd w:id="295"/>
      <w:bookmarkEnd w:id="296"/>
      <w:bookmarkEnd w:id="297"/>
      <w:bookmarkEnd w:id="298"/>
    </w:p>
    <w:p w14:paraId="37E6FEFF" w14:textId="77777777" w:rsidR="005B1FCA" w:rsidRPr="00615672" w:rsidRDefault="005B1FCA" w:rsidP="005B1FCA">
      <w:r w:rsidRPr="00615672">
        <w:t xml:space="preserve">Subsequent to the receipt of responses, and at any time thereafter, </w:t>
      </w:r>
      <w:r w:rsidR="00B15C7C">
        <w:t>Wilmar</w:t>
      </w:r>
      <w:r w:rsidRPr="00615672">
        <w:t xml:space="preserve"> may negotiate with any respondents in relation to any part of this RFP or their response. Respondents may be asked to review aspects of their response including but not limited to technical, commercial, financial or contractual aspects, and to suggest modifications which they may wish to make following that review.</w:t>
      </w:r>
      <w:bookmarkStart w:id="299" w:name="_Toc450619433"/>
      <w:bookmarkStart w:id="300" w:name="_Toc451161031"/>
      <w:bookmarkStart w:id="301" w:name="_Toc451161206"/>
      <w:bookmarkStart w:id="302" w:name="_Toc451337262"/>
      <w:bookmarkStart w:id="303" w:name="_Toc452126739"/>
      <w:bookmarkStart w:id="304" w:name="_Toc452345496"/>
      <w:bookmarkStart w:id="305" w:name="_Toc452467270"/>
      <w:r w:rsidRPr="00615672">
        <w:t xml:space="preserve"> </w:t>
      </w:r>
    </w:p>
    <w:p w14:paraId="33D15820" w14:textId="77777777" w:rsidR="005B1FCA" w:rsidRPr="00615672" w:rsidRDefault="005B1FCA" w:rsidP="00212FD3">
      <w:pPr>
        <w:pStyle w:val="Heading2"/>
      </w:pPr>
      <w:bookmarkStart w:id="306" w:name="_Toc456681253"/>
      <w:bookmarkStart w:id="307" w:name="_Toc456772729"/>
      <w:bookmarkStart w:id="308" w:name="_Toc2132006"/>
      <w:bookmarkStart w:id="309" w:name="_Toc287555959"/>
      <w:bookmarkStart w:id="310" w:name="_Toc287887274"/>
      <w:bookmarkStart w:id="311" w:name="_Toc346788784"/>
      <w:bookmarkStart w:id="312" w:name="_Toc127097853"/>
      <w:bookmarkEnd w:id="299"/>
      <w:bookmarkEnd w:id="300"/>
      <w:bookmarkEnd w:id="301"/>
      <w:bookmarkEnd w:id="302"/>
      <w:bookmarkEnd w:id="303"/>
      <w:bookmarkEnd w:id="304"/>
      <w:bookmarkEnd w:id="305"/>
      <w:r w:rsidRPr="00615672">
        <w:t>R</w:t>
      </w:r>
      <w:bookmarkEnd w:id="306"/>
      <w:bookmarkEnd w:id="307"/>
      <w:r w:rsidRPr="00615672">
        <w:t>etraction of responses</w:t>
      </w:r>
      <w:bookmarkEnd w:id="308"/>
      <w:bookmarkEnd w:id="309"/>
      <w:bookmarkEnd w:id="310"/>
      <w:bookmarkEnd w:id="311"/>
      <w:bookmarkEnd w:id="312"/>
    </w:p>
    <w:p w14:paraId="012E9527" w14:textId="77777777" w:rsidR="005B1FCA" w:rsidRPr="00615672" w:rsidRDefault="005B1FCA" w:rsidP="005B1FCA">
      <w:r w:rsidRPr="00615672">
        <w:t xml:space="preserve">Where, in </w:t>
      </w:r>
      <w:r w:rsidR="00B15C7C">
        <w:t>Wilmar</w:t>
      </w:r>
      <w:r w:rsidRPr="00615672">
        <w:t xml:space="preserve">’s opinion, a respondent varies or retracts (or attempts to vary or retract) any material term or condition of its response, or of any agreement reached with </w:t>
      </w:r>
      <w:r w:rsidR="00B15C7C">
        <w:t>Wilmar</w:t>
      </w:r>
      <w:r w:rsidRPr="00615672">
        <w:t xml:space="preserve"> in negotiations, then </w:t>
      </w:r>
      <w:r w:rsidR="00B15C7C">
        <w:t>Wilmar</w:t>
      </w:r>
      <w:r w:rsidRPr="00615672">
        <w:t xml:space="preserve"> may, at its sole discretion and without liability to the respondent: </w:t>
      </w:r>
    </w:p>
    <w:p w14:paraId="731C9E41" w14:textId="77777777" w:rsidR="005B1FCA" w:rsidRPr="00615672" w:rsidRDefault="005B1FCA" w:rsidP="005B1FCA"/>
    <w:p w14:paraId="2BF02072" w14:textId="77777777" w:rsidR="005B1FCA" w:rsidRPr="00615672" w:rsidRDefault="005B1FCA" w:rsidP="002D6945">
      <w:pPr>
        <w:widowControl/>
        <w:numPr>
          <w:ilvl w:val="0"/>
          <w:numId w:val="1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disqualify the respondent; </w:t>
      </w:r>
    </w:p>
    <w:p w14:paraId="36198BF5" w14:textId="77777777" w:rsidR="005B1FCA" w:rsidRPr="00615672" w:rsidRDefault="005B1FCA" w:rsidP="002D6945">
      <w:pPr>
        <w:widowControl/>
        <w:numPr>
          <w:ilvl w:val="0"/>
          <w:numId w:val="1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deem that the respondent’s response is a non-conforming response; </w:t>
      </w:r>
    </w:p>
    <w:p w14:paraId="0D1B07FB" w14:textId="77777777" w:rsidR="005B1FCA" w:rsidRPr="00615672" w:rsidRDefault="005B1FCA" w:rsidP="002D6945">
      <w:pPr>
        <w:widowControl/>
        <w:numPr>
          <w:ilvl w:val="0"/>
          <w:numId w:val="1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terminate the RFP process; </w:t>
      </w:r>
    </w:p>
    <w:p w14:paraId="610DD0B8" w14:textId="77777777" w:rsidR="005B1FCA" w:rsidRPr="00615672" w:rsidRDefault="005B1FCA" w:rsidP="002D6945">
      <w:pPr>
        <w:widowControl/>
        <w:numPr>
          <w:ilvl w:val="0"/>
          <w:numId w:val="1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enter or re-enter negotiations with other respondents; or </w:t>
      </w:r>
    </w:p>
    <w:p w14:paraId="6A0D06F2" w14:textId="77777777" w:rsidR="005B1FCA" w:rsidRPr="00615672" w:rsidRDefault="005B1FCA" w:rsidP="002D6945">
      <w:pPr>
        <w:widowControl/>
        <w:numPr>
          <w:ilvl w:val="0"/>
          <w:numId w:val="1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jc w:val="left"/>
      </w:pPr>
      <w:r w:rsidRPr="00615672">
        <w:t xml:space="preserve">exercise any other right reserved to </w:t>
      </w:r>
      <w:r w:rsidR="00B15C7C">
        <w:t>Wilmar</w:t>
      </w:r>
      <w:r w:rsidRPr="00615672">
        <w:t xml:space="preserve"> under law or this RFP. </w:t>
      </w:r>
    </w:p>
    <w:p w14:paraId="10D06588" w14:textId="77777777" w:rsidR="005B1FCA" w:rsidRPr="00615672" w:rsidRDefault="005B1FCA" w:rsidP="005B1FCA"/>
    <w:p w14:paraId="25D3D04D" w14:textId="77777777" w:rsidR="005B1FCA" w:rsidRPr="00615672" w:rsidRDefault="005B1FCA" w:rsidP="005B1FCA">
      <w:r w:rsidRPr="00615672">
        <w:t xml:space="preserve">A respondent may withdraw its proposal by written request, however, </w:t>
      </w:r>
      <w:r w:rsidR="00B15C7C">
        <w:t>Wilmar</w:t>
      </w:r>
      <w:r w:rsidRPr="00615672">
        <w:t xml:space="preserve"> must receive the written </w:t>
      </w:r>
      <w:r w:rsidRPr="00615672">
        <w:lastRenderedPageBreak/>
        <w:t>request prior to the closing date for response submissions.</w:t>
      </w:r>
    </w:p>
    <w:p w14:paraId="49EACECC" w14:textId="77777777" w:rsidR="005B1FCA" w:rsidRPr="00615672" w:rsidRDefault="005B1FCA" w:rsidP="00212FD3">
      <w:pPr>
        <w:pStyle w:val="Heading2"/>
      </w:pPr>
      <w:bookmarkStart w:id="313" w:name="_Toc2132007"/>
      <w:bookmarkStart w:id="314" w:name="_Toc287555960"/>
      <w:bookmarkStart w:id="315" w:name="_Toc287887275"/>
      <w:bookmarkStart w:id="316" w:name="_Toc346788785"/>
      <w:bookmarkStart w:id="317" w:name="_Toc127097854"/>
      <w:r w:rsidRPr="00615672">
        <w:t>Non-conforming responses</w:t>
      </w:r>
      <w:bookmarkEnd w:id="313"/>
      <w:bookmarkEnd w:id="314"/>
      <w:bookmarkEnd w:id="315"/>
      <w:bookmarkEnd w:id="316"/>
      <w:bookmarkEnd w:id="317"/>
    </w:p>
    <w:p w14:paraId="500C441F" w14:textId="77777777" w:rsidR="005B1FCA" w:rsidRPr="00615672" w:rsidRDefault="00B15C7C" w:rsidP="005B1FCA">
      <w:r>
        <w:t>Wilmar</w:t>
      </w:r>
      <w:r w:rsidR="005B1FCA" w:rsidRPr="00615672">
        <w:t xml:space="preserve"> may, in relation to any non-conforming response, at its sole discretion and without liability to the respondent: </w:t>
      </w:r>
    </w:p>
    <w:p w14:paraId="019E3534" w14:textId="77777777" w:rsidR="005B1FCA" w:rsidRPr="00615672" w:rsidRDefault="005B1FCA" w:rsidP="005B1FCA">
      <w:r w:rsidRPr="00615672">
        <w:t>(a)</w:t>
      </w:r>
      <w:r w:rsidRPr="00615672">
        <w:tab/>
        <w:t>cease to evaluate (and no longer consider) that response;</w:t>
      </w:r>
    </w:p>
    <w:p w14:paraId="2D6BBA7F" w14:textId="77777777" w:rsidR="005B1FCA" w:rsidRPr="00615672" w:rsidRDefault="005B1FCA" w:rsidP="005B1FCA">
      <w:pPr>
        <w:ind w:left="709" w:hanging="709"/>
      </w:pPr>
      <w:r w:rsidRPr="00615672">
        <w:t>(b)</w:t>
      </w:r>
      <w:r w:rsidRPr="00615672">
        <w:tab/>
        <w:t xml:space="preserve">request that the respondent responsible for that response amend the response to </w:t>
      </w:r>
      <w:r w:rsidR="00B15C7C">
        <w:t>Wilmar</w:t>
      </w:r>
      <w:r w:rsidRPr="00615672">
        <w:t xml:space="preserve"> satisfaction;</w:t>
      </w:r>
    </w:p>
    <w:p w14:paraId="18DE733B" w14:textId="77777777" w:rsidR="005B1FCA" w:rsidRPr="00615672" w:rsidRDefault="005B1FCA" w:rsidP="005B1FCA">
      <w:r w:rsidRPr="00615672">
        <w:t>(c)</w:t>
      </w:r>
      <w:r w:rsidRPr="00615672">
        <w:tab/>
        <w:t>deem that non-conforming response to be a valid response; or</w:t>
      </w:r>
    </w:p>
    <w:p w14:paraId="28F75C4A" w14:textId="77777777" w:rsidR="005B1FCA" w:rsidRPr="00615672" w:rsidRDefault="005B1FCA" w:rsidP="005B1FCA">
      <w:pPr>
        <w:ind w:left="709" w:hanging="709"/>
      </w:pPr>
      <w:r w:rsidRPr="00615672">
        <w:t>(d)</w:t>
      </w:r>
      <w:r w:rsidRPr="00615672">
        <w:tab/>
        <w:t xml:space="preserve">make such decisions, take such actions or require that the respondent responsible for that response do such things as </w:t>
      </w:r>
      <w:r w:rsidR="00B15C7C">
        <w:t>Wilmar</w:t>
      </w:r>
      <w:r w:rsidRPr="00615672">
        <w:t xml:space="preserve"> may require in relation to that non-conforming response.</w:t>
      </w:r>
    </w:p>
    <w:p w14:paraId="349C4768" w14:textId="77777777" w:rsidR="005B1FCA" w:rsidRPr="00615672" w:rsidRDefault="005B1FCA" w:rsidP="00212FD3">
      <w:pPr>
        <w:pStyle w:val="Heading2"/>
      </w:pPr>
      <w:bookmarkStart w:id="318" w:name="_Toc2132008"/>
      <w:bookmarkStart w:id="319" w:name="_Toc287555961"/>
      <w:bookmarkStart w:id="320" w:name="_Toc287887276"/>
      <w:bookmarkStart w:id="321" w:name="_Toc346788786"/>
      <w:bookmarkStart w:id="322" w:name="_Toc127097855"/>
      <w:r w:rsidRPr="00615672">
        <w:t>Result of Proposal Process</w:t>
      </w:r>
      <w:bookmarkEnd w:id="318"/>
      <w:bookmarkEnd w:id="319"/>
      <w:bookmarkEnd w:id="320"/>
      <w:bookmarkEnd w:id="321"/>
      <w:bookmarkEnd w:id="322"/>
    </w:p>
    <w:p w14:paraId="6A6C2BAB" w14:textId="77777777" w:rsidR="00212FD3" w:rsidRDefault="005B1FCA" w:rsidP="005B1FCA">
      <w:r w:rsidRPr="00615672">
        <w:t xml:space="preserve">As a result of the RFP process, </w:t>
      </w:r>
      <w:r w:rsidR="00B15C7C">
        <w:t>Wilmar</w:t>
      </w:r>
      <w:r w:rsidRPr="00615672">
        <w:t xml:space="preserve"> may select one or more respondents to be nominated as the preferred supplier of one or more of the goods or services required by </w:t>
      </w:r>
      <w:r w:rsidR="00B15C7C">
        <w:t>Wilmar</w:t>
      </w:r>
      <w:r w:rsidRPr="00615672">
        <w:t xml:space="preserve"> </w:t>
      </w:r>
    </w:p>
    <w:p w14:paraId="52D4413C" w14:textId="77777777" w:rsidR="005B1FCA" w:rsidRPr="00615672" w:rsidRDefault="005B1FCA" w:rsidP="00212FD3">
      <w:pPr>
        <w:pStyle w:val="Heading2"/>
      </w:pPr>
      <w:bookmarkStart w:id="323" w:name="_Toc127097856"/>
      <w:r w:rsidRPr="00615672">
        <w:t>Successful Respondent</w:t>
      </w:r>
      <w:bookmarkEnd w:id="323"/>
      <w:r w:rsidRPr="00615672">
        <w:t xml:space="preserve"> </w:t>
      </w:r>
    </w:p>
    <w:p w14:paraId="33D77191" w14:textId="77777777" w:rsidR="005B1FCA" w:rsidRPr="00615672" w:rsidRDefault="00B15C7C" w:rsidP="005B1FCA">
      <w:r>
        <w:t>Wilmar</w:t>
      </w:r>
      <w:r w:rsidR="005B1FCA" w:rsidRPr="00615672">
        <w:t xml:space="preserve"> does not represent or warrant that it (or its agents) will purchase any goods or services from any Successful Respondent. </w:t>
      </w:r>
    </w:p>
    <w:p w14:paraId="6B2C8830" w14:textId="77777777" w:rsidR="005B1FCA" w:rsidRPr="00615672" w:rsidRDefault="005B1FCA" w:rsidP="005B1FCA"/>
    <w:p w14:paraId="26718257" w14:textId="77777777" w:rsidR="005B1FCA" w:rsidRPr="00615672" w:rsidRDefault="00B15C7C" w:rsidP="005B1FCA">
      <w:r>
        <w:t>Wilmar</w:t>
      </w:r>
      <w:r w:rsidR="005B1FCA" w:rsidRPr="00615672">
        <w:t xml:space="preserve"> may at any time determine whether, as a result of the evaluation phase or otherwise, to retain or upgrade any part of its existing systems, outsource the provision of any services to a third person, remove any requirements from this RFP or introduce new requirements to this RFP. </w:t>
      </w:r>
    </w:p>
    <w:p w14:paraId="6BA20278" w14:textId="77777777" w:rsidR="005B1FCA" w:rsidRPr="00615672" w:rsidRDefault="005B1FCA" w:rsidP="005B1FCA"/>
    <w:p w14:paraId="41459EA5" w14:textId="77777777" w:rsidR="005B1FCA" w:rsidRPr="00615672" w:rsidRDefault="005B1FCA" w:rsidP="005B1FCA">
      <w:r w:rsidRPr="00615672">
        <w:t xml:space="preserve">Responses will be evaluated against requirements identified in this RFP.  Responses that fail to address any requirements identified in this RFP may be considered to be non-conforming responses.  </w:t>
      </w:r>
      <w:r w:rsidR="00B15C7C">
        <w:t>Wilmar</w:t>
      </w:r>
      <w:r w:rsidRPr="00615672">
        <w:t xml:space="preserve"> reserves the right to cease, including the right to cease and subsequently recommence, evaluating any response at any stage during the evaluation phase without being obliged to give any reasons for doing so and without liability to any respondent.</w:t>
      </w:r>
    </w:p>
    <w:p w14:paraId="26E3ECE5" w14:textId="77777777" w:rsidR="00615672" w:rsidRPr="00212FD3" w:rsidRDefault="00615672" w:rsidP="00212FD3">
      <w:pPr>
        <w:pStyle w:val="Heading1"/>
      </w:pPr>
      <w:bookmarkStart w:id="324" w:name="_Toc127097857"/>
      <w:bookmarkStart w:id="325" w:name="_Toc287555963"/>
      <w:bookmarkStart w:id="326" w:name="_Toc287887278"/>
      <w:bookmarkStart w:id="327" w:name="_Toc346788788"/>
      <w:r w:rsidRPr="00212FD3">
        <w:t xml:space="preserve">Overview of </w:t>
      </w:r>
      <w:r w:rsidR="00B15C7C">
        <w:t>Wilmar</w:t>
      </w:r>
      <w:r w:rsidRPr="00212FD3">
        <w:t xml:space="preserve"> Requirements</w:t>
      </w:r>
      <w:bookmarkEnd w:id="324"/>
    </w:p>
    <w:p w14:paraId="1103D593" w14:textId="77777777" w:rsidR="005B1FCA" w:rsidRPr="00615672" w:rsidRDefault="005B1FCA" w:rsidP="00980222">
      <w:pPr>
        <w:pStyle w:val="Heading2"/>
      </w:pPr>
      <w:bookmarkStart w:id="328" w:name="_Toc127097858"/>
      <w:r w:rsidRPr="00615672">
        <w:t>Goods or Services Required</w:t>
      </w:r>
      <w:bookmarkEnd w:id="325"/>
      <w:bookmarkEnd w:id="326"/>
      <w:bookmarkEnd w:id="327"/>
      <w:bookmarkEnd w:id="328"/>
    </w:p>
    <w:p w14:paraId="5B252DB6" w14:textId="77777777" w:rsidR="005B1FCA" w:rsidRPr="00615672" w:rsidRDefault="001D5A12" w:rsidP="005B1FCA">
      <w:r>
        <w:t xml:space="preserve">Refer to Appendix </w:t>
      </w:r>
      <w:r w:rsidR="00EA0B0B">
        <w:t>2 for the list of requirements for this tender</w:t>
      </w:r>
    </w:p>
    <w:p w14:paraId="3C5779A2" w14:textId="77777777" w:rsidR="005B1FCA" w:rsidRPr="00980222" w:rsidRDefault="005B1FCA" w:rsidP="00980222">
      <w:pPr>
        <w:pStyle w:val="Heading2"/>
      </w:pPr>
      <w:bookmarkStart w:id="329" w:name="_Toc287555964"/>
      <w:bookmarkStart w:id="330" w:name="_Toc287887279"/>
      <w:bookmarkStart w:id="331" w:name="_Toc346788789"/>
      <w:bookmarkStart w:id="332" w:name="_Toc127097859"/>
      <w:r w:rsidRPr="00980222">
        <w:t>Operational Sites</w:t>
      </w:r>
      <w:bookmarkEnd w:id="329"/>
      <w:bookmarkEnd w:id="330"/>
      <w:bookmarkEnd w:id="331"/>
      <w:bookmarkEnd w:id="332"/>
    </w:p>
    <w:sdt>
      <w:sdtPr>
        <w:id w:val="102319499"/>
      </w:sdtPr>
      <w:sdtEndPr/>
      <w:sdtContent>
        <w:p w14:paraId="02E1FF84" w14:textId="77777777" w:rsidR="002975DD" w:rsidRPr="00F11FCB" w:rsidRDefault="002975DD" w:rsidP="0060430E">
          <w:r w:rsidRPr="00F11FCB">
            <w:t>T</w:t>
          </w:r>
          <w:r w:rsidR="001D5A12" w:rsidRPr="00F11FCB">
            <w:t>he</w:t>
          </w:r>
          <w:r w:rsidR="0060430E" w:rsidRPr="00F11FCB">
            <w:t xml:space="preserve"> </w:t>
          </w:r>
          <w:r w:rsidR="00B15C7C" w:rsidRPr="00F11FCB">
            <w:t>Wilmar</w:t>
          </w:r>
          <w:r w:rsidR="00110DE3" w:rsidRPr="00F11FCB">
            <w:t xml:space="preserve"> Sugar Farms </w:t>
          </w:r>
          <w:r w:rsidR="00742A89" w:rsidRPr="00F11FCB">
            <w:t xml:space="preserve">located </w:t>
          </w:r>
          <w:r w:rsidR="00110DE3" w:rsidRPr="00F11FCB">
            <w:t xml:space="preserve">in the Herbert region </w:t>
          </w:r>
          <w:r w:rsidR="0060430E" w:rsidRPr="00F11FCB">
            <w:t>will be participating in this Supply Agreement</w:t>
          </w:r>
          <w:r w:rsidRPr="00F11FCB">
            <w:t>:</w:t>
          </w:r>
        </w:p>
        <w:p w14:paraId="33141F41" w14:textId="77777777" w:rsidR="002975DD" w:rsidRPr="00F11FCB" w:rsidRDefault="002975DD" w:rsidP="0060430E"/>
        <w:p w14:paraId="25FFD237" w14:textId="77777777" w:rsidR="002975DD" w:rsidRPr="00777740" w:rsidRDefault="002975DD" w:rsidP="002975DD">
          <w:pPr>
            <w:rPr>
              <w:color w:val="44546A"/>
            </w:rPr>
          </w:pPr>
          <w:r w:rsidRPr="00777740">
            <w:rPr>
              <w:color w:val="44546A"/>
            </w:rPr>
            <w:t>Farm 0848A - Helens Hill Road, Helens Hill</w:t>
          </w:r>
          <w:r w:rsidR="002F08F9" w:rsidRPr="00777740">
            <w:rPr>
              <w:color w:val="44546A"/>
            </w:rPr>
            <w:t>, QLD 4850</w:t>
          </w:r>
        </w:p>
        <w:p w14:paraId="62304B0A" w14:textId="77777777" w:rsidR="002975DD" w:rsidRPr="00777740" w:rsidRDefault="002975DD" w:rsidP="002975DD">
          <w:pPr>
            <w:rPr>
              <w:color w:val="44546A"/>
            </w:rPr>
          </w:pPr>
        </w:p>
        <w:p w14:paraId="71BBAE46" w14:textId="77777777" w:rsidR="002975DD" w:rsidRPr="00777740" w:rsidRDefault="002975DD" w:rsidP="002975DD">
          <w:pPr>
            <w:rPr>
              <w:color w:val="44546A"/>
            </w:rPr>
          </w:pPr>
          <w:r w:rsidRPr="00777740">
            <w:rPr>
              <w:color w:val="44546A"/>
            </w:rPr>
            <w:t>Farm 0849</w:t>
          </w:r>
          <w:r w:rsidR="00742A89" w:rsidRPr="00777740">
            <w:rPr>
              <w:color w:val="44546A"/>
            </w:rPr>
            <w:t xml:space="preserve">A - 53 Venables Crossing Road, </w:t>
          </w:r>
          <w:r w:rsidRPr="00777740">
            <w:rPr>
              <w:color w:val="44546A"/>
            </w:rPr>
            <w:t>Lannercost</w:t>
          </w:r>
          <w:r w:rsidR="002F08F9" w:rsidRPr="00777740">
            <w:rPr>
              <w:color w:val="44546A"/>
            </w:rPr>
            <w:t>, QLD 4850</w:t>
          </w:r>
        </w:p>
        <w:p w14:paraId="4819A5FF" w14:textId="77777777" w:rsidR="002975DD" w:rsidRPr="00777740" w:rsidRDefault="002975DD" w:rsidP="002975DD">
          <w:pPr>
            <w:rPr>
              <w:color w:val="44546A"/>
            </w:rPr>
          </w:pPr>
        </w:p>
        <w:p w14:paraId="1B01F723" w14:textId="77777777" w:rsidR="002975DD" w:rsidRPr="00777740" w:rsidRDefault="002975DD" w:rsidP="002975DD">
          <w:pPr>
            <w:rPr>
              <w:color w:val="44546A"/>
            </w:rPr>
          </w:pPr>
          <w:r w:rsidRPr="00777740">
            <w:rPr>
              <w:color w:val="44546A"/>
            </w:rPr>
            <w:t>Farm 0850A - 1212 Stone River Road, Peacock Siding</w:t>
          </w:r>
          <w:r w:rsidR="002F08F9" w:rsidRPr="00777740">
            <w:rPr>
              <w:color w:val="44546A"/>
            </w:rPr>
            <w:t>, QLD 4850</w:t>
          </w:r>
        </w:p>
        <w:p w14:paraId="3572C8D7" w14:textId="77777777" w:rsidR="0060430E" w:rsidRDefault="00B209A8" w:rsidP="0060430E"/>
      </w:sdtContent>
    </w:sdt>
    <w:p w14:paraId="0F8FB2C1" w14:textId="77777777" w:rsidR="005B1FCA" w:rsidRPr="00980222" w:rsidRDefault="005B1FCA" w:rsidP="00980222">
      <w:pPr>
        <w:pStyle w:val="Heading2"/>
      </w:pPr>
      <w:bookmarkStart w:id="333" w:name="_Toc287555966"/>
      <w:bookmarkStart w:id="334" w:name="_Toc287887281"/>
      <w:bookmarkStart w:id="335" w:name="_Toc346788792"/>
      <w:bookmarkStart w:id="336" w:name="_Toc127097860"/>
      <w:r w:rsidRPr="00980222">
        <w:t>Safety, Health and Environment</w:t>
      </w:r>
      <w:bookmarkEnd w:id="333"/>
      <w:bookmarkEnd w:id="334"/>
      <w:bookmarkEnd w:id="335"/>
      <w:bookmarkEnd w:id="336"/>
    </w:p>
    <w:p w14:paraId="16C95701" w14:textId="77777777" w:rsidR="005B1FCA" w:rsidRPr="00615672" w:rsidRDefault="00B15C7C" w:rsidP="005B1FCA">
      <w:pPr>
        <w:rPr>
          <w:iCs/>
        </w:rPr>
      </w:pPr>
      <w:r>
        <w:rPr>
          <w:iCs/>
        </w:rPr>
        <w:t>Wilmar</w:t>
      </w:r>
      <w:r w:rsidR="005B1FCA" w:rsidRPr="00615672">
        <w:rPr>
          <w:iCs/>
        </w:rPr>
        <w:t xml:space="preserve"> believes that sustainability - looking after our people, the planet and our economic performance - is at the heart of our business. We do the right thing by all our stakeholders – employees, contractors, growers, customers, business partners and the communities in which we operate. </w:t>
      </w:r>
    </w:p>
    <w:p w14:paraId="451B8061" w14:textId="77777777" w:rsidR="005B1FCA" w:rsidRPr="00615672" w:rsidRDefault="005B1FCA" w:rsidP="005B1FCA">
      <w:pPr>
        <w:rPr>
          <w:iCs/>
        </w:rPr>
      </w:pPr>
    </w:p>
    <w:p w14:paraId="4B18D9DC" w14:textId="77777777" w:rsidR="005B1FCA" w:rsidRPr="00615672" w:rsidRDefault="005B1FCA" w:rsidP="005B1FCA">
      <w:pPr>
        <w:rPr>
          <w:iCs/>
        </w:rPr>
      </w:pPr>
      <w:r w:rsidRPr="00615672">
        <w:rPr>
          <w:iCs/>
        </w:rPr>
        <w:t xml:space="preserve">As part of this, </w:t>
      </w:r>
      <w:r w:rsidR="00B15C7C">
        <w:rPr>
          <w:iCs/>
        </w:rPr>
        <w:t>Wilmar</w:t>
      </w:r>
      <w:r w:rsidRPr="00615672">
        <w:rPr>
          <w:iCs/>
        </w:rPr>
        <w:t xml:space="preserve"> has defined a consistent approach to the Safety, Health and Environment sustainability across all </w:t>
      </w:r>
      <w:r w:rsidR="00B15C7C">
        <w:rPr>
          <w:iCs/>
        </w:rPr>
        <w:t>Wilmar</w:t>
      </w:r>
      <w:r w:rsidRPr="00615672">
        <w:rPr>
          <w:iCs/>
        </w:rPr>
        <w:t xml:space="preserve"> operations and we expect that all those who work for or on behalf of </w:t>
      </w:r>
      <w:r w:rsidR="00B15C7C">
        <w:rPr>
          <w:iCs/>
        </w:rPr>
        <w:t>Wilmar</w:t>
      </w:r>
      <w:r w:rsidRPr="00615672">
        <w:rPr>
          <w:iCs/>
        </w:rPr>
        <w:t xml:space="preserve"> comply with these requirements at all time</w:t>
      </w:r>
      <w:r w:rsidR="00212FD3">
        <w:rPr>
          <w:iCs/>
        </w:rPr>
        <w:t>s</w:t>
      </w:r>
      <w:r w:rsidRPr="00615672">
        <w:rPr>
          <w:iCs/>
        </w:rPr>
        <w:t xml:space="preserve">.  This is expressed in our </w:t>
      </w:r>
      <w:r w:rsidR="00B15C7C">
        <w:rPr>
          <w:iCs/>
        </w:rPr>
        <w:t>Wilmar</w:t>
      </w:r>
      <w:r w:rsidRPr="00615672">
        <w:rPr>
          <w:iCs/>
        </w:rPr>
        <w:t xml:space="preserve"> Safety, Health &amp; Environment Policy which helps ensure that every employee, contractor and visitor returns home to their families each day in the same way in which they left. </w:t>
      </w:r>
    </w:p>
    <w:p w14:paraId="136AB7D9" w14:textId="77777777" w:rsidR="005B1FCA" w:rsidRPr="00615672" w:rsidRDefault="005B1FCA" w:rsidP="005B1FCA">
      <w:pPr>
        <w:rPr>
          <w:iCs/>
        </w:rPr>
      </w:pPr>
    </w:p>
    <w:p w14:paraId="001BBB08" w14:textId="77777777" w:rsidR="005B1FCA" w:rsidRPr="00615672" w:rsidRDefault="005B1FCA" w:rsidP="005B1FCA">
      <w:pPr>
        <w:rPr>
          <w:iCs/>
        </w:rPr>
      </w:pPr>
      <w:r w:rsidRPr="00615672">
        <w:rPr>
          <w:iCs/>
        </w:rPr>
        <w:t xml:space="preserve">A number of specific requirements that apply to contractors working on or behalf of </w:t>
      </w:r>
      <w:r w:rsidR="00B15C7C">
        <w:rPr>
          <w:iCs/>
        </w:rPr>
        <w:t>Wilmar</w:t>
      </w:r>
      <w:r w:rsidRPr="00615672">
        <w:rPr>
          <w:iCs/>
        </w:rPr>
        <w:t xml:space="preserve"> are further defined in our </w:t>
      </w:r>
      <w:r w:rsidR="00B15C7C">
        <w:rPr>
          <w:iCs/>
        </w:rPr>
        <w:t>Wilmar</w:t>
      </w:r>
      <w:r w:rsidRPr="00615672">
        <w:rPr>
          <w:iCs/>
        </w:rPr>
        <w:t xml:space="preserve"> Safety, Health and Environment Framework and include ensuring that contractors:</w:t>
      </w:r>
    </w:p>
    <w:p w14:paraId="42E2C20D" w14:textId="77777777" w:rsidR="005B1FCA" w:rsidRPr="00615672" w:rsidRDefault="005B1FCA" w:rsidP="002D6945">
      <w:pPr>
        <w:pStyle w:val="ListParagraph"/>
        <w:widowControl/>
        <w:numPr>
          <w:ilvl w:val="0"/>
          <w:numId w:val="1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rPr>
          <w:iCs/>
        </w:rPr>
      </w:pPr>
      <w:r w:rsidRPr="00615672">
        <w:rPr>
          <w:iCs/>
        </w:rPr>
        <w:t>receive information on hazards and conditions which may impact upon their safety and health, as well as that of others</w:t>
      </w:r>
    </w:p>
    <w:p w14:paraId="103B43A5" w14:textId="77777777" w:rsidR="005B1FCA" w:rsidRPr="00615672" w:rsidRDefault="005B1FCA" w:rsidP="002D6945">
      <w:pPr>
        <w:pStyle w:val="ListParagraph"/>
        <w:widowControl/>
        <w:numPr>
          <w:ilvl w:val="0"/>
          <w:numId w:val="1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rPr>
          <w:iCs/>
        </w:rPr>
      </w:pPr>
      <w:r w:rsidRPr="00615672">
        <w:rPr>
          <w:iCs/>
        </w:rPr>
        <w:t>comply with all site-based SHE procedures and requirements and are inducted on site work rules</w:t>
      </w:r>
    </w:p>
    <w:p w14:paraId="4C9EC76A" w14:textId="77777777" w:rsidR="005B1FCA" w:rsidRPr="00615672" w:rsidRDefault="005B1FCA" w:rsidP="002D6945">
      <w:pPr>
        <w:pStyle w:val="ListParagraph"/>
        <w:widowControl/>
        <w:numPr>
          <w:ilvl w:val="0"/>
          <w:numId w:val="1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rPr>
          <w:iCs/>
        </w:rPr>
      </w:pPr>
      <w:r w:rsidRPr="00615672">
        <w:rPr>
          <w:iCs/>
        </w:rPr>
        <w:t>develop job safety analyses and/or safe work method statements as applicable for the work they undertake to ensure it can be undertaken safely</w:t>
      </w:r>
    </w:p>
    <w:p w14:paraId="02550960" w14:textId="77777777" w:rsidR="005B1FCA" w:rsidRPr="00615672" w:rsidRDefault="005B1FCA" w:rsidP="002D6945">
      <w:pPr>
        <w:pStyle w:val="ListParagraph"/>
        <w:widowControl/>
        <w:numPr>
          <w:ilvl w:val="0"/>
          <w:numId w:val="1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rPr>
          <w:iCs/>
        </w:rPr>
      </w:pPr>
      <w:r w:rsidRPr="00615672">
        <w:rPr>
          <w:iCs/>
        </w:rPr>
        <w:t>are evaluated and selected on the basis of their SHE performance</w:t>
      </w:r>
    </w:p>
    <w:p w14:paraId="13554F84" w14:textId="77777777" w:rsidR="005B1FCA" w:rsidRPr="00615672" w:rsidRDefault="005B1FCA" w:rsidP="002D6945">
      <w:pPr>
        <w:pStyle w:val="ListParagraph"/>
        <w:widowControl/>
        <w:numPr>
          <w:ilvl w:val="0"/>
          <w:numId w:val="1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rPr>
          <w:iCs/>
        </w:rPr>
      </w:pPr>
      <w:r w:rsidRPr="00615672">
        <w:rPr>
          <w:iCs/>
        </w:rPr>
        <w:t xml:space="preserve">promptly provide occupational injury and illness reports for work performed on a </w:t>
      </w:r>
      <w:r w:rsidR="00B15C7C">
        <w:rPr>
          <w:iCs/>
        </w:rPr>
        <w:t>Wilmar</w:t>
      </w:r>
      <w:r w:rsidRPr="00615672">
        <w:rPr>
          <w:iCs/>
        </w:rPr>
        <w:t xml:space="preserve"> site and also for incidents occurring offsite by contractors providing services to </w:t>
      </w:r>
      <w:r w:rsidR="00B15C7C">
        <w:rPr>
          <w:iCs/>
        </w:rPr>
        <w:t>Wilmar</w:t>
      </w:r>
      <w:r w:rsidRPr="00615672">
        <w:rPr>
          <w:iCs/>
        </w:rPr>
        <w:t>.</w:t>
      </w:r>
    </w:p>
    <w:p w14:paraId="4AD831CD" w14:textId="77777777" w:rsidR="005B1FCA" w:rsidRPr="00615672" w:rsidRDefault="005B1FCA" w:rsidP="002D6945">
      <w:pPr>
        <w:pStyle w:val="ListParagraph"/>
        <w:widowControl/>
        <w:numPr>
          <w:ilvl w:val="0"/>
          <w:numId w:val="1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rPr>
          <w:iCs/>
        </w:rPr>
      </w:pPr>
      <w:r w:rsidRPr="00615672">
        <w:rPr>
          <w:iCs/>
        </w:rPr>
        <w:t xml:space="preserve">inform </w:t>
      </w:r>
      <w:r w:rsidR="00B15C7C">
        <w:rPr>
          <w:iCs/>
        </w:rPr>
        <w:t>Wilmar</w:t>
      </w:r>
      <w:r w:rsidRPr="00615672">
        <w:rPr>
          <w:iCs/>
        </w:rPr>
        <w:t xml:space="preserve"> of hazards being introduced on the site and receive authorization to proceed prior to the delivery of goods and/or the start of work</w:t>
      </w:r>
    </w:p>
    <w:p w14:paraId="62FB74D0" w14:textId="77777777" w:rsidR="005B1FCA" w:rsidRPr="00615672" w:rsidRDefault="005B1FCA" w:rsidP="002D6945">
      <w:pPr>
        <w:pStyle w:val="ListParagraph"/>
        <w:widowControl/>
        <w:numPr>
          <w:ilvl w:val="0"/>
          <w:numId w:val="1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rPr>
          <w:iCs/>
        </w:rPr>
      </w:pPr>
      <w:r w:rsidRPr="00615672">
        <w:rPr>
          <w:iCs/>
        </w:rPr>
        <w:t xml:space="preserve">notify </w:t>
      </w:r>
      <w:r w:rsidR="00B15C7C">
        <w:rPr>
          <w:iCs/>
        </w:rPr>
        <w:t>Wilmar</w:t>
      </w:r>
      <w:r w:rsidRPr="00615672">
        <w:rPr>
          <w:iCs/>
        </w:rPr>
        <w:t xml:space="preserve"> of any hazards on </w:t>
      </w:r>
      <w:r w:rsidR="00B15C7C">
        <w:rPr>
          <w:iCs/>
        </w:rPr>
        <w:t>Wilmar</w:t>
      </w:r>
      <w:r w:rsidRPr="00615672">
        <w:rPr>
          <w:iCs/>
        </w:rPr>
        <w:t xml:space="preserve"> sites identified by their employees</w:t>
      </w:r>
    </w:p>
    <w:p w14:paraId="63BD4C9E" w14:textId="77777777" w:rsidR="005B1FCA" w:rsidRPr="00615672" w:rsidRDefault="005B1FCA" w:rsidP="002D6945">
      <w:pPr>
        <w:pStyle w:val="ListParagraph"/>
        <w:widowControl/>
        <w:numPr>
          <w:ilvl w:val="0"/>
          <w:numId w:val="15"/>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contextualSpacing w:val="0"/>
        <w:jc w:val="left"/>
        <w:rPr>
          <w:iCs/>
        </w:rPr>
      </w:pPr>
      <w:r w:rsidRPr="00615672">
        <w:rPr>
          <w:iCs/>
        </w:rPr>
        <w:t>are inducted in and aware of site emergency response plans and their application, and ensure that their employees are properly instructed in these requirements.</w:t>
      </w:r>
    </w:p>
    <w:p w14:paraId="7031294E" w14:textId="77777777" w:rsidR="005B1FCA" w:rsidRPr="00615672" w:rsidRDefault="005B1FCA" w:rsidP="005B1FCA">
      <w:pPr>
        <w:rPr>
          <w:i/>
          <w:iCs/>
        </w:rPr>
      </w:pPr>
    </w:p>
    <w:p w14:paraId="290A825C" w14:textId="77777777" w:rsidR="005B1FCA" w:rsidRPr="00615672" w:rsidRDefault="005B1FCA" w:rsidP="005B1FCA">
      <w:r w:rsidRPr="00615672">
        <w:t>The successful applicant may need to attend an induction program prior to entry onto the site.</w:t>
      </w:r>
    </w:p>
    <w:p w14:paraId="1337C1FD" w14:textId="77777777" w:rsidR="005B1FCA" w:rsidRPr="00615672" w:rsidRDefault="005B1FCA" w:rsidP="005B1FCA"/>
    <w:p w14:paraId="5D19D416" w14:textId="77777777" w:rsidR="005B1FCA" w:rsidRPr="00615672" w:rsidRDefault="00B15C7C" w:rsidP="005B1FCA">
      <w:r>
        <w:t>Wilmar</w:t>
      </w:r>
      <w:r w:rsidR="005B1FCA" w:rsidRPr="00615672">
        <w:t>’s Safety Policy Commitments are listed in A</w:t>
      </w:r>
      <w:r w:rsidR="00EA0B0B">
        <w:t>ppendix 1</w:t>
      </w:r>
      <w:r w:rsidR="005B1FCA" w:rsidRPr="00615672">
        <w:t>.</w:t>
      </w:r>
    </w:p>
    <w:p w14:paraId="42EA2D47" w14:textId="77777777" w:rsidR="005B1FCA" w:rsidRPr="00615672" w:rsidRDefault="005B1FCA" w:rsidP="005B1FCA"/>
    <w:p w14:paraId="2CD7DC1A" w14:textId="77777777" w:rsidR="005B1FCA" w:rsidRPr="00615672" w:rsidRDefault="00B15C7C" w:rsidP="005B1FCA">
      <w:r>
        <w:t>Wilmar</w:t>
      </w:r>
      <w:r w:rsidR="005B1FCA" w:rsidRPr="00615672">
        <w:t xml:space="preserve"> has specific safety requirements for contractors working on a </w:t>
      </w:r>
      <w:r>
        <w:t>Wilmar</w:t>
      </w:r>
      <w:r w:rsidR="005B1FCA" w:rsidRPr="00615672">
        <w:t xml:space="preserve"> site.  If required, these will form an appendix to this document or can be obtained when entering a </w:t>
      </w:r>
      <w:r>
        <w:t>Wilmar</w:t>
      </w:r>
      <w:r w:rsidR="005B1FCA" w:rsidRPr="00615672">
        <w:t xml:space="preserve"> site.</w:t>
      </w:r>
    </w:p>
    <w:p w14:paraId="7023AD14" w14:textId="77777777" w:rsidR="005B1FCA" w:rsidRPr="00615672" w:rsidRDefault="005B1FCA" w:rsidP="005B1FCA">
      <w:pPr>
        <w:pStyle w:val="Heading2"/>
        <w:rPr>
          <w:i/>
        </w:rPr>
      </w:pPr>
      <w:bookmarkStart w:id="337" w:name="_Toc346788793"/>
      <w:bookmarkStart w:id="338" w:name="_Toc127097861"/>
      <w:r w:rsidRPr="00615672">
        <w:lastRenderedPageBreak/>
        <w:t>Ethical &amp; Green Sourcing</w:t>
      </w:r>
      <w:bookmarkEnd w:id="337"/>
      <w:bookmarkEnd w:id="338"/>
    </w:p>
    <w:p w14:paraId="23B3DE17" w14:textId="77777777" w:rsidR="005B1FCA" w:rsidRPr="00615672" w:rsidRDefault="00B15C7C" w:rsidP="005B1FCA">
      <w:r>
        <w:t>Wilmar</w:t>
      </w:r>
      <w:r w:rsidR="005B1FCA" w:rsidRPr="00615672">
        <w:t xml:space="preserve"> supports an ethical approach to sourcing materials both locally or overseas which is to ensure goods are made in safe working conditions, national laws are obeyed and that basic human rights are respected.</w:t>
      </w:r>
    </w:p>
    <w:p w14:paraId="465BDBB7" w14:textId="77777777" w:rsidR="005B1FCA" w:rsidRPr="00615672" w:rsidRDefault="005B1FCA" w:rsidP="005B1FCA"/>
    <w:p w14:paraId="4D08E0A2" w14:textId="77777777" w:rsidR="005B1FCA" w:rsidRPr="00615672" w:rsidRDefault="00B15C7C" w:rsidP="005B1FCA">
      <w:r>
        <w:t>Wilmar</w:t>
      </w:r>
      <w:r w:rsidR="005B1FCA" w:rsidRPr="00615672">
        <w:t xml:space="preserve"> also supports the premise that every purchase impacts on the environment and as such aims to buy products and services that are less damaging to the environment and human health.</w:t>
      </w:r>
    </w:p>
    <w:p w14:paraId="689E88EE" w14:textId="77777777" w:rsidR="005B1FCA" w:rsidRPr="00FE1450" w:rsidRDefault="005B1FCA" w:rsidP="005B1FCA">
      <w:pPr>
        <w:pStyle w:val="Heading1"/>
        <w:rPr>
          <w:rStyle w:val="Emphasis"/>
          <w:rFonts w:ascii="Verdana" w:hAnsi="Verdana"/>
          <w:i w:val="0"/>
        </w:rPr>
      </w:pPr>
      <w:bookmarkStart w:id="339" w:name="_Toc346788794"/>
      <w:bookmarkStart w:id="340" w:name="_Toc127097862"/>
      <w:bookmarkStart w:id="341" w:name="_Toc353860240"/>
      <w:r w:rsidRPr="00AA7794">
        <w:t>Information Requested</w:t>
      </w:r>
      <w:bookmarkEnd w:id="339"/>
      <w:bookmarkEnd w:id="340"/>
    </w:p>
    <w:p w14:paraId="24F809C0" w14:textId="77777777" w:rsidR="00380FA4" w:rsidRPr="00615672" w:rsidRDefault="003F4DE7" w:rsidP="00380FA4">
      <w:pPr>
        <w:pStyle w:val="Heading2"/>
        <w:ind w:left="851" w:hanging="851"/>
      </w:pPr>
      <w:bookmarkStart w:id="342" w:name="_Toc127097863"/>
      <w:r>
        <w:t>General</w:t>
      </w:r>
      <w:bookmarkEnd w:id="342"/>
    </w:p>
    <w:p w14:paraId="5A9AC4D1" w14:textId="77777777" w:rsidR="0060430E" w:rsidRPr="00615672" w:rsidRDefault="0060430E" w:rsidP="0060430E">
      <w:r w:rsidRPr="00615672">
        <w:t xml:space="preserve">This RFP sets out the nature, scope and extent of the </w:t>
      </w:r>
      <w:r>
        <w:t xml:space="preserve">goods or </w:t>
      </w:r>
      <w:r w:rsidRPr="00615672">
        <w:t xml:space="preserve">services required by </w:t>
      </w:r>
      <w:r w:rsidR="00B15C7C">
        <w:t>Wilmar</w:t>
      </w:r>
      <w:r w:rsidRPr="00615672">
        <w:t>.  All terms and conditions must be complied with and any inability to comply with any of these requirements should be specified in the supplier’s response.</w:t>
      </w:r>
    </w:p>
    <w:p w14:paraId="7E7D7D5C" w14:textId="77777777" w:rsidR="0060430E" w:rsidRPr="00615672" w:rsidRDefault="0060430E" w:rsidP="0060430E"/>
    <w:p w14:paraId="2F3F20CB" w14:textId="77777777" w:rsidR="0060430E" w:rsidRPr="00615672" w:rsidRDefault="00B15C7C" w:rsidP="0060430E">
      <w:r>
        <w:t>Wilmar</w:t>
      </w:r>
      <w:r w:rsidR="0060430E" w:rsidRPr="00615672">
        <w:t xml:space="preserve"> intends to rely on statements and representations made in the response and may have them incorporated into any contract for the supply of the relevant </w:t>
      </w:r>
      <w:r w:rsidR="0060430E">
        <w:t xml:space="preserve">goods or </w:t>
      </w:r>
      <w:r w:rsidR="0060430E" w:rsidRPr="00615672">
        <w:t xml:space="preserve">services as appropriate. You are responsible for providing sufficient supporting documentation to facilitate a thorough evaluation of the response and for obtaining from </w:t>
      </w:r>
      <w:r>
        <w:t>Wilmar</w:t>
      </w:r>
      <w:r w:rsidR="0060430E" w:rsidRPr="00615672">
        <w:t xml:space="preserve"> any additional information needed for preparing a response. </w:t>
      </w:r>
    </w:p>
    <w:p w14:paraId="23D9D4A7" w14:textId="48664E0A" w:rsidR="00622AC5" w:rsidRPr="00615672" w:rsidRDefault="00622AC5" w:rsidP="00622AC5">
      <w:pPr>
        <w:pStyle w:val="Heading2"/>
        <w:ind w:left="851" w:hanging="851"/>
      </w:pPr>
      <w:bookmarkStart w:id="343" w:name="_Toc287887284"/>
      <w:bookmarkStart w:id="344" w:name="_Toc287555969"/>
      <w:bookmarkStart w:id="345" w:name="_Toc292791688"/>
      <w:bookmarkStart w:id="346" w:name="_Toc346788795"/>
      <w:bookmarkStart w:id="347" w:name="_Toc127097864"/>
      <w:r>
        <w:t>R</w:t>
      </w:r>
      <w:r w:rsidRPr="00615672">
        <w:t>FP Response Template</w:t>
      </w:r>
      <w:bookmarkEnd w:id="343"/>
      <w:bookmarkEnd w:id="344"/>
      <w:bookmarkEnd w:id="345"/>
      <w:r w:rsidRPr="00615672">
        <w:t xml:space="preserve"> in </w:t>
      </w:r>
      <w:r w:rsidR="00404BA3">
        <w:t>Word</w:t>
      </w:r>
      <w:r w:rsidRPr="00615672">
        <w:t xml:space="preserve"> Format</w:t>
      </w:r>
      <w:bookmarkEnd w:id="346"/>
      <w:bookmarkEnd w:id="347"/>
    </w:p>
    <w:p w14:paraId="76BFDA63" w14:textId="77777777" w:rsidR="0060430E" w:rsidRDefault="0060430E" w:rsidP="0060430E">
      <w:r w:rsidRPr="00615672">
        <w:t>You are required to respond to the questions by using the section/s provided in the Response Template. Only information that is written in the space provided will be read in assessing the response. Any response that is not in this format may be deemed non-conform</w:t>
      </w:r>
      <w:r w:rsidR="00622AC5">
        <w:t>ing</w:t>
      </w:r>
      <w:r w:rsidRPr="00615672">
        <w:t xml:space="preserve"> and therefore, may not be assessed.</w:t>
      </w:r>
    </w:p>
    <w:p w14:paraId="392A125C" w14:textId="77777777" w:rsidR="0060430E" w:rsidRDefault="0060430E" w:rsidP="0060430E"/>
    <w:p w14:paraId="1E0F19C8" w14:textId="0BEA5E0F" w:rsidR="005B1FCA" w:rsidRPr="00615672" w:rsidRDefault="005B1FCA" w:rsidP="005B1FCA">
      <w:pPr>
        <w:pStyle w:val="BodyText"/>
        <w:tabs>
          <w:tab w:val="left" w:pos="1800"/>
        </w:tabs>
        <w:rPr>
          <w:sz w:val="20"/>
        </w:rPr>
      </w:pPr>
      <w:bookmarkStart w:id="348" w:name="_Toc287555970"/>
      <w:r w:rsidRPr="00615672">
        <w:rPr>
          <w:sz w:val="20"/>
        </w:rPr>
        <w:t xml:space="preserve">Specific questions are listed in the attached </w:t>
      </w:r>
      <w:r w:rsidR="00404BA3">
        <w:rPr>
          <w:sz w:val="20"/>
        </w:rPr>
        <w:t>Word document</w:t>
      </w:r>
      <w:r w:rsidRPr="00615672">
        <w:rPr>
          <w:sz w:val="20"/>
        </w:rPr>
        <w:t xml:space="preserve">.  Please complete these questions in full.  Responses should be submitted in the </w:t>
      </w:r>
      <w:r w:rsidR="00404BA3">
        <w:rPr>
          <w:sz w:val="20"/>
        </w:rPr>
        <w:t>Word document</w:t>
      </w:r>
      <w:r w:rsidRPr="00615672">
        <w:rPr>
          <w:sz w:val="20"/>
        </w:rPr>
        <w:t>. Additional information can be presented if required.</w:t>
      </w:r>
    </w:p>
    <w:p w14:paraId="445CD6A3" w14:textId="77777777" w:rsidR="005B1FCA" w:rsidRPr="00615672" w:rsidRDefault="005B1FCA" w:rsidP="005B1FCA">
      <w:pPr>
        <w:pStyle w:val="Footer"/>
      </w:pPr>
    </w:p>
    <w:p w14:paraId="1C737B76" w14:textId="1E25B017" w:rsidR="00622AC5" w:rsidRDefault="00622AC5" w:rsidP="00404BA3">
      <w:pPr>
        <w:rPr>
          <w:b/>
          <w:color w:val="789997"/>
          <w:sz w:val="22"/>
          <w:szCs w:val="22"/>
        </w:rPr>
      </w:pPr>
      <w:r>
        <w:br w:type="page"/>
      </w:r>
    </w:p>
    <w:p w14:paraId="15541C5C" w14:textId="77777777" w:rsidR="00622AC5" w:rsidRDefault="00622AC5" w:rsidP="00622AC5">
      <w:pPr>
        <w:pStyle w:val="Heading2"/>
        <w:ind w:left="851" w:hanging="851"/>
      </w:pPr>
      <w:bookmarkStart w:id="349" w:name="_Toc127097865"/>
      <w:r>
        <w:lastRenderedPageBreak/>
        <w:t xml:space="preserve">Price File </w:t>
      </w:r>
      <w:r w:rsidR="002D6945">
        <w:t>-</w:t>
      </w:r>
      <w:r>
        <w:t xml:space="preserve"> Appendix 2</w:t>
      </w:r>
      <w:bookmarkEnd w:id="349"/>
    </w:p>
    <w:p w14:paraId="56D0BBA1" w14:textId="77777777" w:rsidR="00622AC5" w:rsidRDefault="00622AC5" w:rsidP="00622AC5">
      <w:r>
        <w:t xml:space="preserve">The respondent is required to price all of the items in the RFP or only the product group they specialise in – items not quoted should be marked as NQ (Not Quoted).  </w:t>
      </w:r>
    </w:p>
    <w:p w14:paraId="20BAF0E6" w14:textId="77777777" w:rsidR="00622AC5" w:rsidRDefault="00622AC5" w:rsidP="00622AC5"/>
    <w:p w14:paraId="3EB86020" w14:textId="273A99A3" w:rsidR="00622AC5" w:rsidRDefault="00622AC5" w:rsidP="00622AC5">
      <w:r>
        <w:t xml:space="preserve">The </w:t>
      </w:r>
      <w:r w:rsidR="00B209A8">
        <w:t>Word do</w:t>
      </w:r>
      <w:r w:rsidR="00570D46">
        <w:t>cument</w:t>
      </w:r>
      <w:r>
        <w:t xml:space="preserve"> will be used to evaluate the </w:t>
      </w:r>
      <w:r w:rsidR="002E6B2C">
        <w:t>respondent’s</w:t>
      </w:r>
      <w:r>
        <w:t xml:space="preserve"> prices against other </w:t>
      </w:r>
      <w:r w:rsidR="002E6B2C">
        <w:t>respondent’s</w:t>
      </w:r>
      <w:r>
        <w:t xml:space="preserve"> prices.  You are requested to complete each line taking into account the item description, part number, rounding value and unit of measure (UOM).</w:t>
      </w:r>
    </w:p>
    <w:p w14:paraId="424C8AC9" w14:textId="77777777" w:rsidR="00622AC5" w:rsidRDefault="00622AC5" w:rsidP="00622AC5"/>
    <w:p w14:paraId="0D750EB9" w14:textId="77777777" w:rsidR="00622AC5" w:rsidRDefault="00622AC5" w:rsidP="00622AC5">
      <w:r>
        <w:t xml:space="preserve">It is important to ensure your price matches the UOM – if we have asked for an Each price then submitting a Box price is incorrect.  Submit an Each price and then advise of the Box quantity by entering a value in the Rounding value column.  Likewise if we have asked for a metre price for a roll that comes in 100 metres then the Price needs to be entered for 1 metre and the rounding value needs to state 100. </w:t>
      </w:r>
    </w:p>
    <w:p w14:paraId="5EC2908B" w14:textId="77777777" w:rsidR="002D6945" w:rsidRDefault="002D6945" w:rsidP="002D6945">
      <w:pPr>
        <w:pStyle w:val="Heading2"/>
        <w:ind w:left="851" w:hanging="851"/>
      </w:pPr>
      <w:bookmarkStart w:id="350" w:name="_Toc127097866"/>
      <w:r>
        <w:t>Wilmar Standard Terms and Conditions – Appendix 3</w:t>
      </w:r>
      <w:bookmarkEnd w:id="350"/>
    </w:p>
    <w:p w14:paraId="69300D52" w14:textId="77777777" w:rsidR="002D6945" w:rsidRDefault="002D6945" w:rsidP="00622AC5">
      <w:r>
        <w:t>These have been included for your reference and do not need to be completed or signed.  A separate contract document will be supplied to the Successful Tenderer.  This document will be based on the document in in Appendix 3 but will have the contract specifics and the final price file attached to it for final proof and signing.</w:t>
      </w:r>
    </w:p>
    <w:p w14:paraId="737BE10C" w14:textId="77777777" w:rsidR="00622AC5" w:rsidRDefault="00622AC5" w:rsidP="00622AC5">
      <w:pPr>
        <w:pStyle w:val="Heading2"/>
        <w:ind w:left="851" w:hanging="851"/>
      </w:pPr>
      <w:bookmarkStart w:id="351" w:name="_Toc127097867"/>
      <w:bookmarkStart w:id="352" w:name="_Toc346788803"/>
      <w:bookmarkStart w:id="353" w:name="_Toc287433099"/>
      <w:bookmarkStart w:id="354" w:name="_Toc287887309"/>
      <w:bookmarkStart w:id="355" w:name="_Toc287555992"/>
      <w:bookmarkEnd w:id="341"/>
      <w:bookmarkEnd w:id="348"/>
      <w:r>
        <w:t>Contract Review Log</w:t>
      </w:r>
      <w:r w:rsidR="002D6945">
        <w:t xml:space="preserve"> - Appendix 4</w:t>
      </w:r>
      <w:bookmarkEnd w:id="351"/>
    </w:p>
    <w:p w14:paraId="72757687" w14:textId="77777777" w:rsidR="00622AC5" w:rsidRDefault="002D6945" w:rsidP="002D6945">
      <w:r>
        <w:t>Wilmar will look favourably on respondents that accept Wilmar Terms and Conditions (Appendix 3) without changes.  If the respondent needs to request changes to the Standard Wilmar Terms and Conditions then these are to be entered into Appendix 4 for further discussion and negotiation.</w:t>
      </w:r>
    </w:p>
    <w:p w14:paraId="1F510BE9" w14:textId="77777777" w:rsidR="00622AC5" w:rsidRDefault="00B15C7C" w:rsidP="002D6945">
      <w:pPr>
        <w:pStyle w:val="Heading2"/>
        <w:ind w:left="851" w:hanging="851"/>
      </w:pPr>
      <w:bookmarkStart w:id="356" w:name="_Toc127097868"/>
      <w:r>
        <w:t>Wilmar</w:t>
      </w:r>
      <w:r w:rsidR="002D6945">
        <w:t xml:space="preserve"> Specific Standards – Appendix 5</w:t>
      </w:r>
      <w:bookmarkEnd w:id="356"/>
    </w:p>
    <w:p w14:paraId="0342AEA8" w14:textId="77777777" w:rsidR="002D6945" w:rsidRDefault="002D6945" w:rsidP="002D6945">
      <w:r>
        <w:t xml:space="preserve">This section is for </w:t>
      </w:r>
      <w:r w:rsidR="00B15C7C">
        <w:t>Wilmar</w:t>
      </w:r>
      <w:r>
        <w:t xml:space="preserve"> to advise of any Specific Standards that may apply to the Goods and or Services in this RFP</w:t>
      </w:r>
    </w:p>
    <w:p w14:paraId="303321AC" w14:textId="77777777" w:rsidR="002D6945" w:rsidRDefault="002D6945" w:rsidP="002D6945"/>
    <w:p w14:paraId="0E76D616" w14:textId="77777777" w:rsidR="00622AC5" w:rsidRDefault="00622AC5" w:rsidP="00622AC5">
      <w:pPr>
        <w:pStyle w:val="Heading2"/>
        <w:numPr>
          <w:ilvl w:val="0"/>
          <w:numId w:val="0"/>
        </w:numPr>
        <w:ind w:left="720" w:hanging="720"/>
      </w:pPr>
    </w:p>
    <w:p w14:paraId="7FFFCCAD" w14:textId="77777777" w:rsidR="005B1FCA" w:rsidRPr="009C1ADD" w:rsidRDefault="005B1FCA" w:rsidP="00622AC5">
      <w:pPr>
        <w:pStyle w:val="Heading2"/>
        <w:numPr>
          <w:ilvl w:val="0"/>
          <w:numId w:val="0"/>
        </w:numPr>
        <w:ind w:left="720" w:hanging="720"/>
      </w:pPr>
      <w:bookmarkStart w:id="357" w:name="_Toc127097869"/>
      <w:r>
        <w:t>Appendices</w:t>
      </w:r>
      <w:bookmarkEnd w:id="352"/>
      <w:bookmarkEnd w:id="357"/>
    </w:p>
    <w:p w14:paraId="135BFC04" w14:textId="77777777" w:rsidR="005B1FCA" w:rsidRPr="00615672" w:rsidRDefault="00B15C7C" w:rsidP="002D6945">
      <w:pPr>
        <w:pStyle w:val="NormalWeb"/>
        <w:numPr>
          <w:ilvl w:val="0"/>
          <w:numId w:val="16"/>
        </w:numPr>
        <w:rPr>
          <w:rFonts w:ascii="Arial" w:hAnsi="Arial" w:cs="Arial"/>
          <w:sz w:val="20"/>
          <w:szCs w:val="20"/>
        </w:rPr>
      </w:pPr>
      <w:r>
        <w:rPr>
          <w:rFonts w:ascii="Arial" w:hAnsi="Arial" w:cs="Arial"/>
          <w:sz w:val="20"/>
          <w:szCs w:val="20"/>
        </w:rPr>
        <w:t>Wilmar</w:t>
      </w:r>
      <w:r w:rsidR="005B1FCA" w:rsidRPr="00615672">
        <w:rPr>
          <w:rFonts w:ascii="Arial" w:hAnsi="Arial" w:cs="Arial"/>
          <w:sz w:val="20"/>
          <w:szCs w:val="20"/>
        </w:rPr>
        <w:t xml:space="preserve"> SHE Policy</w:t>
      </w:r>
      <w:r w:rsidR="00612899">
        <w:rPr>
          <w:rFonts w:ascii="Arial" w:hAnsi="Arial" w:cs="Arial"/>
          <w:sz w:val="20"/>
          <w:szCs w:val="20"/>
        </w:rPr>
        <w:t xml:space="preserve"> </w:t>
      </w:r>
    </w:p>
    <w:p w14:paraId="4ADFDFF9" w14:textId="77777777" w:rsidR="00380FA4" w:rsidRDefault="00380FA4" w:rsidP="002D6945">
      <w:pPr>
        <w:pStyle w:val="NormalWeb"/>
        <w:numPr>
          <w:ilvl w:val="0"/>
          <w:numId w:val="16"/>
        </w:numPr>
        <w:rPr>
          <w:rFonts w:ascii="Arial" w:hAnsi="Arial" w:cs="Arial"/>
          <w:sz w:val="20"/>
          <w:szCs w:val="20"/>
        </w:rPr>
      </w:pPr>
      <w:r>
        <w:rPr>
          <w:rFonts w:ascii="Arial" w:hAnsi="Arial" w:cs="Arial"/>
          <w:sz w:val="20"/>
          <w:szCs w:val="20"/>
        </w:rPr>
        <w:t>List of the Goods and/or Services to be priced as 12 month fixed price</w:t>
      </w:r>
    </w:p>
    <w:p w14:paraId="09A027FB" w14:textId="77777777" w:rsidR="005B1FCA" w:rsidRPr="00615672" w:rsidRDefault="00B15C7C" w:rsidP="002D6945">
      <w:pPr>
        <w:pStyle w:val="NormalWeb"/>
        <w:numPr>
          <w:ilvl w:val="0"/>
          <w:numId w:val="16"/>
        </w:numPr>
        <w:rPr>
          <w:rFonts w:ascii="Arial" w:hAnsi="Arial" w:cs="Arial"/>
          <w:sz w:val="20"/>
          <w:szCs w:val="20"/>
        </w:rPr>
      </w:pPr>
      <w:r>
        <w:rPr>
          <w:rFonts w:ascii="Arial" w:hAnsi="Arial" w:cs="Arial"/>
          <w:sz w:val="20"/>
          <w:szCs w:val="20"/>
        </w:rPr>
        <w:t>Wilmar</w:t>
      </w:r>
      <w:r w:rsidR="005B1FCA" w:rsidRPr="00615672">
        <w:rPr>
          <w:rFonts w:ascii="Arial" w:hAnsi="Arial" w:cs="Arial"/>
          <w:sz w:val="20"/>
          <w:szCs w:val="20"/>
        </w:rPr>
        <w:t xml:space="preserve"> Standard Contract</w:t>
      </w:r>
    </w:p>
    <w:p w14:paraId="602A7776" w14:textId="77777777" w:rsidR="005B1FCA" w:rsidRPr="00615672" w:rsidRDefault="00B15C7C" w:rsidP="002D6945">
      <w:pPr>
        <w:pStyle w:val="NormalWeb"/>
        <w:numPr>
          <w:ilvl w:val="0"/>
          <w:numId w:val="16"/>
        </w:numPr>
        <w:rPr>
          <w:rFonts w:ascii="Arial" w:hAnsi="Arial" w:cs="Arial"/>
          <w:sz w:val="20"/>
          <w:szCs w:val="20"/>
        </w:rPr>
      </w:pPr>
      <w:r>
        <w:rPr>
          <w:rFonts w:ascii="Arial" w:hAnsi="Arial" w:cs="Arial"/>
          <w:sz w:val="20"/>
          <w:szCs w:val="20"/>
        </w:rPr>
        <w:t>Wilmar</w:t>
      </w:r>
      <w:r w:rsidR="005B1FCA" w:rsidRPr="00615672">
        <w:rPr>
          <w:rFonts w:ascii="Arial" w:hAnsi="Arial" w:cs="Arial"/>
          <w:sz w:val="20"/>
          <w:szCs w:val="20"/>
        </w:rPr>
        <w:t xml:space="preserve"> Contract Review Log</w:t>
      </w:r>
    </w:p>
    <w:p w14:paraId="5835DB4F" w14:textId="77777777" w:rsidR="005B1FCA" w:rsidRPr="00615672" w:rsidRDefault="00B15C7C" w:rsidP="002D6945">
      <w:pPr>
        <w:pStyle w:val="NormalWeb"/>
        <w:numPr>
          <w:ilvl w:val="0"/>
          <w:numId w:val="16"/>
        </w:numPr>
        <w:rPr>
          <w:rFonts w:ascii="Arial" w:hAnsi="Arial" w:cs="Arial"/>
          <w:sz w:val="20"/>
          <w:szCs w:val="20"/>
        </w:rPr>
      </w:pPr>
      <w:r>
        <w:rPr>
          <w:rFonts w:ascii="Arial" w:hAnsi="Arial" w:cs="Arial"/>
          <w:sz w:val="20"/>
          <w:szCs w:val="20"/>
        </w:rPr>
        <w:t>Wilmar</w:t>
      </w:r>
      <w:r w:rsidR="00380FA4" w:rsidRPr="00380FA4">
        <w:rPr>
          <w:rFonts w:ascii="Arial" w:hAnsi="Arial" w:cs="Arial"/>
          <w:sz w:val="20"/>
          <w:szCs w:val="20"/>
        </w:rPr>
        <w:t xml:space="preserve"> Specific Standards</w:t>
      </w:r>
    </w:p>
    <w:p w14:paraId="252B3FB1" w14:textId="77777777" w:rsidR="005B1FCA" w:rsidRDefault="005B1FCA" w:rsidP="005B1FCA">
      <w:pPr>
        <w:pStyle w:val="NormalWeb"/>
      </w:pPr>
    </w:p>
    <w:p w14:paraId="0737228D" w14:textId="77777777" w:rsidR="005B1FCA" w:rsidRPr="004B0D65" w:rsidRDefault="002D6945" w:rsidP="00EE2E94">
      <w:pPr>
        <w:pStyle w:val="Heading1"/>
        <w:numPr>
          <w:ilvl w:val="0"/>
          <w:numId w:val="0"/>
        </w:numPr>
        <w:ind w:left="360" w:hanging="360"/>
        <w:rPr>
          <w:bCs/>
        </w:rPr>
      </w:pPr>
      <w:bookmarkStart w:id="358" w:name="_Toc287555993"/>
      <w:bookmarkStart w:id="359" w:name="_Toc287887310"/>
      <w:bookmarkStart w:id="360" w:name="_Toc346788804"/>
      <w:bookmarkStart w:id="361" w:name="_Toc127097870"/>
      <w:bookmarkEnd w:id="353"/>
      <w:bookmarkEnd w:id="354"/>
      <w:bookmarkEnd w:id="355"/>
      <w:r>
        <w:lastRenderedPageBreak/>
        <w:t>A</w:t>
      </w:r>
      <w:r w:rsidR="00615672">
        <w:t xml:space="preserve">ppendix </w:t>
      </w:r>
      <w:r w:rsidR="005B1FCA">
        <w:t>1</w:t>
      </w:r>
      <w:r w:rsidR="005B1FCA" w:rsidRPr="004B0D65">
        <w:t xml:space="preserve"> – </w:t>
      </w:r>
      <w:r w:rsidR="00B15C7C">
        <w:t>Wilmar</w:t>
      </w:r>
      <w:r w:rsidR="00980222">
        <w:t>’s</w:t>
      </w:r>
      <w:r w:rsidR="005B1FCA" w:rsidRPr="004B0D65">
        <w:t xml:space="preserve"> SHE Policy Commitments</w:t>
      </w:r>
      <w:bookmarkEnd w:id="358"/>
      <w:bookmarkEnd w:id="359"/>
      <w:bookmarkEnd w:id="360"/>
      <w:bookmarkEnd w:id="361"/>
    </w:p>
    <w:p w14:paraId="69352601" w14:textId="77777777" w:rsidR="005B1FCA" w:rsidRPr="00CB0DD4" w:rsidRDefault="00B64143" w:rsidP="005B1FCA">
      <w:pPr>
        <w:rPr>
          <w:rFonts w:ascii="Verdana" w:hAnsi="Verdana"/>
          <w:highlight w:val="green"/>
        </w:rPr>
      </w:pPr>
      <w:r>
        <w:rPr>
          <w:noProof/>
          <w:lang w:eastAsia="en-AU"/>
        </w:rPr>
        <w:drawing>
          <wp:inline distT="0" distB="0" distL="0" distR="0" wp14:anchorId="10A3E7E6" wp14:editId="7B0418B9">
            <wp:extent cx="5760085" cy="8093710"/>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60085" cy="8093710"/>
                    </a:xfrm>
                    <a:prstGeom prst="rect">
                      <a:avLst/>
                    </a:prstGeom>
                  </pic:spPr>
                </pic:pic>
              </a:graphicData>
            </a:graphic>
          </wp:inline>
        </w:drawing>
      </w:r>
    </w:p>
    <w:p w14:paraId="36FFE9B4" w14:textId="77777777" w:rsidR="005B1FCA" w:rsidRDefault="005B1FCA" w:rsidP="005B1FCA">
      <w:pPr>
        <w:overflowPunct/>
        <w:autoSpaceDE/>
        <w:autoSpaceDN/>
        <w:adjustRightInd/>
        <w:textAlignment w:val="auto"/>
        <w:rPr>
          <w:rFonts w:ascii="Verdana" w:hAnsi="Verdana"/>
          <w:b/>
          <w:bCs/>
          <w:kern w:val="32"/>
          <w:szCs w:val="32"/>
        </w:rPr>
      </w:pPr>
      <w:r>
        <w:rPr>
          <w:rFonts w:ascii="Verdana" w:hAnsi="Verdana"/>
        </w:rPr>
        <w:lastRenderedPageBreak/>
        <w:br w:type="page"/>
      </w:r>
    </w:p>
    <w:p w14:paraId="12B5631A" w14:textId="77777777" w:rsidR="00380FA4" w:rsidRDefault="00380FA4" w:rsidP="00EE2E94">
      <w:pPr>
        <w:pStyle w:val="Heading1"/>
        <w:numPr>
          <w:ilvl w:val="0"/>
          <w:numId w:val="0"/>
        </w:numPr>
        <w:ind w:left="360" w:hanging="360"/>
      </w:pPr>
      <w:bookmarkStart w:id="362" w:name="_Toc127097871"/>
      <w:bookmarkStart w:id="363" w:name="_Toc346788805"/>
      <w:r>
        <w:lastRenderedPageBreak/>
        <w:t xml:space="preserve">Appendix 2 – </w:t>
      </w:r>
      <w:r w:rsidR="00495EFA">
        <w:t>L</w:t>
      </w:r>
      <w:r>
        <w:t>ist of Goods and/or Services (Deliverables)</w:t>
      </w:r>
      <w:bookmarkEnd w:id="362"/>
    </w:p>
    <w:p w14:paraId="53A7A593" w14:textId="77777777" w:rsidR="00C73C15" w:rsidRDefault="00C73C15">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pPr>
    </w:p>
    <w:p w14:paraId="6187DD08"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rFonts w:ascii="Times New Roman" w:hAnsi="Times New Roman" w:cs="Times New Roman"/>
          <w:b/>
          <w:bCs/>
          <w:sz w:val="24"/>
          <w:szCs w:val="24"/>
          <w:lang w:eastAsia="en-AU"/>
        </w:rPr>
      </w:pPr>
      <w:r w:rsidRPr="00D31D23">
        <w:rPr>
          <w:rFonts w:ascii="Times New Roman" w:hAnsi="Times New Roman" w:cs="Times New Roman"/>
          <w:b/>
          <w:bCs/>
          <w:sz w:val="24"/>
          <w:szCs w:val="24"/>
          <w:lang w:eastAsia="en-AU"/>
        </w:rPr>
        <w:t>Background</w:t>
      </w:r>
    </w:p>
    <w:p w14:paraId="34375393" w14:textId="609430B4"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color w:val="1F2529"/>
          <w:lang w:eastAsia="en-AU"/>
        </w:rPr>
      </w:pPr>
      <w:r w:rsidRPr="00D31D23">
        <w:rPr>
          <w:color w:val="1F2529"/>
          <w:lang w:eastAsia="en-AU"/>
        </w:rPr>
        <w:t>This Expression of Interest invites spray contractor</w:t>
      </w:r>
      <w:bookmarkStart w:id="364" w:name="_GoBack"/>
      <w:bookmarkEnd w:id="364"/>
      <w:r w:rsidRPr="00D31D23">
        <w:rPr>
          <w:color w:val="1F2529"/>
          <w:lang w:eastAsia="en-AU"/>
        </w:rPr>
        <w:t xml:space="preserve">s to demonstrate they have the </w:t>
      </w:r>
      <w:r w:rsidR="00777740">
        <w:rPr>
          <w:color w:val="1F2529"/>
          <w:lang w:eastAsia="en-AU"/>
        </w:rPr>
        <w:t xml:space="preserve">equipment and </w:t>
      </w:r>
      <w:r w:rsidRPr="00D31D23">
        <w:rPr>
          <w:color w:val="1F2529"/>
          <w:lang w:eastAsia="en-AU"/>
        </w:rPr>
        <w:t>workforce capacity to meet the requirements listed below and submit the price they will charge Wilmar Sugar Pty Ltd for application of chemicals to control weeds and/or insects on Wilmar Sugar farms in the Herbert region.</w:t>
      </w:r>
    </w:p>
    <w:p w14:paraId="498DF5CF"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color w:val="1F2529"/>
          <w:lang w:eastAsia="en-AU"/>
        </w:rPr>
      </w:pPr>
    </w:p>
    <w:p w14:paraId="661BE402"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color w:val="1F2529"/>
          <w:lang w:eastAsia="en-AU"/>
        </w:rPr>
      </w:pPr>
      <w:r w:rsidRPr="00D31D23">
        <w:rPr>
          <w:color w:val="1F2529"/>
          <w:lang w:eastAsia="en-AU"/>
        </w:rPr>
        <w:t xml:space="preserve">Wilmar Sugar farm approximately 1,900ha of land in Ingham.  </w:t>
      </w:r>
    </w:p>
    <w:p w14:paraId="57070A73"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color w:val="1F2529"/>
          <w:lang w:eastAsia="en-AU"/>
        </w:rPr>
      </w:pPr>
    </w:p>
    <w:p w14:paraId="4428C2EE"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color w:val="1F2529"/>
          <w:lang w:eastAsia="en-AU"/>
        </w:rPr>
      </w:pPr>
      <w:r w:rsidRPr="00D31D23">
        <w:rPr>
          <w:bCs/>
          <w:color w:val="1F2529"/>
          <w:lang w:eastAsia="en-AU"/>
        </w:rPr>
        <w:t xml:space="preserve">Wilmar will </w:t>
      </w:r>
    </w:p>
    <w:p w14:paraId="6ACB068A" w14:textId="77777777" w:rsidR="00D31D23" w:rsidRPr="00D31D23" w:rsidRDefault="00D31D23" w:rsidP="00D31D23">
      <w:pPr>
        <w:widowControl/>
        <w:numPr>
          <w:ilvl w:val="0"/>
          <w:numId w:val="2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right="-852"/>
        <w:contextualSpacing/>
        <w:jc w:val="left"/>
        <w:textAlignment w:val="auto"/>
        <w:rPr>
          <w:rFonts w:eastAsiaTheme="minorHAnsi"/>
          <w:bCs/>
          <w:szCs w:val="28"/>
        </w:rPr>
      </w:pPr>
      <w:r w:rsidRPr="00D31D23">
        <w:rPr>
          <w:rFonts w:eastAsiaTheme="minorHAnsi"/>
          <w:bCs/>
          <w:szCs w:val="28"/>
        </w:rPr>
        <w:t>Supply all Chemicals (Insecticide, herbicide and wetters).</w:t>
      </w:r>
    </w:p>
    <w:p w14:paraId="09C6D36C" w14:textId="77777777" w:rsidR="00D31D23" w:rsidRPr="00D31D23" w:rsidRDefault="00D31D23" w:rsidP="00D31D23">
      <w:pPr>
        <w:widowControl/>
        <w:numPr>
          <w:ilvl w:val="0"/>
          <w:numId w:val="2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right="-852"/>
        <w:contextualSpacing/>
        <w:jc w:val="left"/>
        <w:textAlignment w:val="auto"/>
        <w:rPr>
          <w:rFonts w:eastAsiaTheme="minorHAnsi"/>
          <w:bCs/>
          <w:szCs w:val="28"/>
        </w:rPr>
      </w:pPr>
      <w:r w:rsidRPr="00D31D23">
        <w:rPr>
          <w:rFonts w:eastAsiaTheme="minorHAnsi"/>
          <w:bCs/>
          <w:szCs w:val="28"/>
        </w:rPr>
        <w:t>Ensure the field is suitable for spraying.</w:t>
      </w:r>
    </w:p>
    <w:p w14:paraId="2BA9904E" w14:textId="77777777" w:rsidR="00D31D23" w:rsidRPr="00D31D23" w:rsidRDefault="00D31D23" w:rsidP="00D31D23">
      <w:pPr>
        <w:widowControl/>
        <w:numPr>
          <w:ilvl w:val="0"/>
          <w:numId w:val="2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right="-852"/>
        <w:contextualSpacing/>
        <w:jc w:val="left"/>
        <w:textAlignment w:val="auto"/>
        <w:rPr>
          <w:rFonts w:eastAsiaTheme="minorHAnsi"/>
          <w:bCs/>
          <w:szCs w:val="28"/>
        </w:rPr>
      </w:pPr>
      <w:r w:rsidRPr="00D31D23">
        <w:rPr>
          <w:rFonts w:eastAsiaTheme="minorHAnsi"/>
          <w:bCs/>
          <w:szCs w:val="28"/>
        </w:rPr>
        <w:t>Advise the contractor in a timely manner of the areas they are expected to spray and the timeframe.</w:t>
      </w:r>
    </w:p>
    <w:p w14:paraId="2311D169" w14:textId="77777777" w:rsidR="00D31D23" w:rsidRPr="00D31D23" w:rsidRDefault="00D31D23" w:rsidP="00D31D23">
      <w:pPr>
        <w:widowControl/>
        <w:numPr>
          <w:ilvl w:val="0"/>
          <w:numId w:val="2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right="-852"/>
        <w:contextualSpacing/>
        <w:jc w:val="left"/>
        <w:textAlignment w:val="auto"/>
        <w:rPr>
          <w:rFonts w:eastAsiaTheme="minorHAnsi"/>
          <w:bCs/>
          <w:szCs w:val="28"/>
        </w:rPr>
      </w:pPr>
      <w:r w:rsidRPr="00D31D23">
        <w:rPr>
          <w:rFonts w:eastAsiaTheme="minorHAnsi"/>
          <w:bCs/>
          <w:color w:val="1F2529"/>
        </w:rPr>
        <w:t>Provide all diesel for the spraying operation on the basis equipment enters the property full and leaves the property full.</w:t>
      </w:r>
    </w:p>
    <w:p w14:paraId="7D4D1A43" w14:textId="77777777" w:rsidR="00777740" w:rsidRDefault="00777740"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color w:val="1F2529"/>
          <w:lang w:eastAsia="en-AU"/>
        </w:rPr>
      </w:pPr>
    </w:p>
    <w:p w14:paraId="11F5689D"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color w:val="1F2529"/>
          <w:lang w:eastAsia="en-AU"/>
        </w:rPr>
      </w:pPr>
      <w:r w:rsidRPr="00D31D23">
        <w:rPr>
          <w:rFonts w:ascii="Times New Roman" w:hAnsi="Times New Roman" w:cs="Times New Roman"/>
          <w:b/>
          <w:bCs/>
          <w:sz w:val="24"/>
          <w:szCs w:val="24"/>
          <w:lang w:eastAsia="en-AU"/>
        </w:rPr>
        <w:t>Contractor Requirements</w:t>
      </w:r>
    </w:p>
    <w:p w14:paraId="0EBB14A6" w14:textId="69CBE07F"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color w:val="1F2529"/>
          <w:lang w:eastAsia="en-AU"/>
        </w:rPr>
      </w:pPr>
      <w:r w:rsidRPr="00D31D23">
        <w:rPr>
          <w:color w:val="1F2529"/>
          <w:lang w:eastAsia="en-AU"/>
        </w:rPr>
        <w:t>Contractors must demonstrate they can:</w:t>
      </w:r>
    </w:p>
    <w:p w14:paraId="3A13CDF7"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color w:val="1F2529"/>
          <w:lang w:eastAsia="en-AU"/>
        </w:rPr>
      </w:pPr>
    </w:p>
    <w:p w14:paraId="24D15646" w14:textId="77777777" w:rsidR="00D31D23" w:rsidRPr="00D31D23" w:rsidRDefault="00D31D23" w:rsidP="00570D46">
      <w:pPr>
        <w:widowControl/>
        <w:numPr>
          <w:ilvl w:val="0"/>
          <w:numId w:val="2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567" w:right="-851" w:hanging="394"/>
        <w:contextualSpacing/>
        <w:jc w:val="left"/>
        <w:textAlignment w:val="auto"/>
        <w:rPr>
          <w:rFonts w:eastAsiaTheme="minorHAnsi"/>
          <w:bCs/>
          <w:szCs w:val="28"/>
        </w:rPr>
      </w:pPr>
      <w:r w:rsidRPr="00D31D23">
        <w:rPr>
          <w:rFonts w:eastAsiaTheme="minorHAnsi"/>
          <w:bCs/>
          <w:szCs w:val="28"/>
        </w:rPr>
        <w:t>Meet Wilmar’s safety and environmental guidelines including but not limited to:</w:t>
      </w:r>
    </w:p>
    <w:p w14:paraId="0DE7713B" w14:textId="77777777"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Working within Wilmar Sugar safety management system and demonstrate processes for ensuring safety</w:t>
      </w:r>
    </w:p>
    <w:p w14:paraId="02EFA7F3" w14:textId="77777777"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Mobile mixing equipment to have safety showers and eye-wash facilities.</w:t>
      </w:r>
    </w:p>
    <w:p w14:paraId="3F0ABBA4" w14:textId="77777777"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 xml:space="preserve">Closed tank mixing system </w:t>
      </w:r>
    </w:p>
    <w:p w14:paraId="19CD5C6C" w14:textId="77777777" w:rsidR="00D31D23" w:rsidRPr="00D31D23" w:rsidRDefault="00D31D23" w:rsidP="00570D46">
      <w:pPr>
        <w:widowControl/>
        <w:numPr>
          <w:ilvl w:val="0"/>
          <w:numId w:val="2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567" w:right="-851" w:hanging="394"/>
        <w:contextualSpacing/>
        <w:jc w:val="left"/>
        <w:textAlignment w:val="auto"/>
        <w:rPr>
          <w:rFonts w:eastAsiaTheme="minorHAnsi"/>
          <w:bCs/>
          <w:szCs w:val="28"/>
        </w:rPr>
      </w:pPr>
      <w:r w:rsidRPr="00D31D23">
        <w:rPr>
          <w:rFonts w:eastAsiaTheme="minorHAnsi"/>
          <w:bCs/>
          <w:szCs w:val="28"/>
        </w:rPr>
        <w:t>Administration:</w:t>
      </w:r>
    </w:p>
    <w:p w14:paraId="765F5D8B" w14:textId="77777777"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Provide evidence of current licenses to commercially apply chemicals</w:t>
      </w:r>
    </w:p>
    <w:p w14:paraId="4394942F" w14:textId="77777777"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Provide evidence they have all necessary insurance including public liability insurance = $20m</w:t>
      </w:r>
    </w:p>
    <w:p w14:paraId="36059E20" w14:textId="77777777" w:rsidR="00D31D23" w:rsidRPr="00D31D23" w:rsidRDefault="00D31D23" w:rsidP="00805FBC">
      <w:pPr>
        <w:widowControl/>
        <w:numPr>
          <w:ilvl w:val="0"/>
          <w:numId w:val="2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567" w:right="-851" w:hanging="394"/>
        <w:contextualSpacing/>
        <w:jc w:val="left"/>
        <w:textAlignment w:val="auto"/>
        <w:rPr>
          <w:rFonts w:eastAsiaTheme="minorHAnsi"/>
          <w:bCs/>
          <w:szCs w:val="28"/>
        </w:rPr>
      </w:pPr>
      <w:r w:rsidRPr="00D31D23">
        <w:rPr>
          <w:rFonts w:eastAsiaTheme="minorHAnsi"/>
          <w:bCs/>
          <w:szCs w:val="28"/>
        </w:rPr>
        <w:t>Provide a list of equipment below that meet the following:</w:t>
      </w:r>
    </w:p>
    <w:p w14:paraId="108FFD4E" w14:textId="77777777"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Section controlled boom with the ability to apply chemical over the top (broadcast) and directed (legs)</w:t>
      </w:r>
    </w:p>
    <w:p w14:paraId="7EF55E57" w14:textId="77777777"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Have technology in the spray rig with the ability to apply variable rate chemicals, guidance, digitally record of spray records and supply digital records of all spray operations in a format compatible to Trimble Agricultural Software.</w:t>
      </w:r>
    </w:p>
    <w:p w14:paraId="26313AF9" w14:textId="77777777" w:rsidR="00D31D23" w:rsidRPr="00570D46"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Spray chemicals on 1.8 m row spacing in a directed manner</w:t>
      </w:r>
      <w:r w:rsidRPr="00570D46">
        <w:rPr>
          <w:rFonts w:eastAsiaTheme="minorHAnsi"/>
          <w:bCs/>
          <w:szCs w:val="28"/>
        </w:rPr>
        <w:t xml:space="preserve"> </w:t>
      </w:r>
    </w:p>
    <w:p w14:paraId="49B0369A" w14:textId="77777777" w:rsidR="00D31D23" w:rsidRPr="00D31D23" w:rsidRDefault="00D31D23" w:rsidP="00805FBC">
      <w:pPr>
        <w:widowControl/>
        <w:numPr>
          <w:ilvl w:val="0"/>
          <w:numId w:val="2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567" w:right="-851" w:hanging="394"/>
        <w:contextualSpacing/>
        <w:jc w:val="left"/>
        <w:textAlignment w:val="auto"/>
        <w:rPr>
          <w:rFonts w:eastAsiaTheme="minorHAnsi"/>
          <w:bCs/>
          <w:szCs w:val="28"/>
        </w:rPr>
      </w:pPr>
      <w:r w:rsidRPr="00D31D23">
        <w:rPr>
          <w:rFonts w:eastAsiaTheme="minorHAnsi"/>
          <w:bCs/>
          <w:szCs w:val="28"/>
        </w:rPr>
        <w:t>Meet the following operational requirements/KPI’s:</w:t>
      </w:r>
    </w:p>
    <w:p w14:paraId="082B8B1D" w14:textId="4D4B6580"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Apply chemicals using controlled traffic on a 1</w:t>
      </w:r>
      <w:r w:rsidR="00777740">
        <w:rPr>
          <w:rFonts w:eastAsiaTheme="minorHAnsi"/>
          <w:bCs/>
          <w:szCs w:val="28"/>
        </w:rPr>
        <w:t>.</w:t>
      </w:r>
      <w:r w:rsidRPr="00D31D23">
        <w:rPr>
          <w:rFonts w:eastAsiaTheme="minorHAnsi"/>
          <w:bCs/>
          <w:szCs w:val="28"/>
        </w:rPr>
        <w:t>8m row spacing an</w:t>
      </w:r>
      <w:r w:rsidR="00850720">
        <w:rPr>
          <w:rFonts w:eastAsiaTheme="minorHAnsi"/>
          <w:bCs/>
          <w:szCs w:val="28"/>
        </w:rPr>
        <w:t>d to the Smartcane BMP standard</w:t>
      </w:r>
      <w:r w:rsidRPr="00D31D23">
        <w:rPr>
          <w:rFonts w:eastAsiaTheme="minorHAnsi"/>
          <w:bCs/>
          <w:szCs w:val="28"/>
        </w:rPr>
        <w:t>.</w:t>
      </w:r>
    </w:p>
    <w:p w14:paraId="098490DC" w14:textId="77777777"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lastRenderedPageBreak/>
        <w:t>Work with Wilmar’s staff including the Operations Manager and/or Agronomist to undertake the application of chemicals within a specified window and timely manner.</w:t>
      </w:r>
    </w:p>
    <w:p w14:paraId="3DB5F9AD" w14:textId="77777777"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Communicate daily or as required the following to the Operations Manager:</w:t>
      </w:r>
    </w:p>
    <w:p w14:paraId="09382CB4" w14:textId="77777777" w:rsidR="00D31D23" w:rsidRPr="00D31D23" w:rsidRDefault="00D31D23" w:rsidP="00850720">
      <w:pPr>
        <w:widowControl/>
        <w:numPr>
          <w:ilvl w:val="2"/>
          <w:numId w:val="2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right="-851" w:hanging="907"/>
        <w:contextualSpacing/>
        <w:jc w:val="left"/>
        <w:textAlignment w:val="auto"/>
        <w:rPr>
          <w:rFonts w:eastAsiaTheme="minorHAnsi"/>
          <w:bCs/>
          <w:szCs w:val="28"/>
        </w:rPr>
      </w:pPr>
      <w:r w:rsidRPr="00D31D23">
        <w:rPr>
          <w:rFonts w:eastAsiaTheme="minorHAnsi"/>
          <w:bCs/>
          <w:szCs w:val="28"/>
        </w:rPr>
        <w:t>Progress of works</w:t>
      </w:r>
    </w:p>
    <w:p w14:paraId="4B17BA79" w14:textId="77777777" w:rsidR="00D31D23" w:rsidRPr="00D31D23" w:rsidRDefault="00D31D23" w:rsidP="00850720">
      <w:pPr>
        <w:widowControl/>
        <w:numPr>
          <w:ilvl w:val="2"/>
          <w:numId w:val="2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right="-851" w:hanging="907"/>
        <w:contextualSpacing/>
        <w:jc w:val="left"/>
        <w:textAlignment w:val="auto"/>
        <w:rPr>
          <w:rFonts w:eastAsiaTheme="minorHAnsi"/>
          <w:bCs/>
          <w:szCs w:val="28"/>
        </w:rPr>
      </w:pPr>
      <w:r w:rsidRPr="00D31D23">
        <w:rPr>
          <w:rFonts w:eastAsiaTheme="minorHAnsi"/>
          <w:bCs/>
          <w:szCs w:val="28"/>
        </w:rPr>
        <w:t>Any changes in conditions</w:t>
      </w:r>
    </w:p>
    <w:p w14:paraId="68599FED" w14:textId="77777777" w:rsidR="00D31D23" w:rsidRPr="00D31D23" w:rsidRDefault="00D31D23" w:rsidP="00850720">
      <w:pPr>
        <w:widowControl/>
        <w:numPr>
          <w:ilvl w:val="2"/>
          <w:numId w:val="2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right="-851" w:hanging="907"/>
        <w:contextualSpacing/>
        <w:jc w:val="left"/>
        <w:textAlignment w:val="auto"/>
        <w:rPr>
          <w:rFonts w:eastAsiaTheme="minorHAnsi"/>
          <w:bCs/>
          <w:szCs w:val="28"/>
        </w:rPr>
      </w:pPr>
      <w:r w:rsidRPr="00D31D23">
        <w:rPr>
          <w:rFonts w:eastAsiaTheme="minorHAnsi"/>
          <w:bCs/>
          <w:szCs w:val="28"/>
        </w:rPr>
        <w:t>Changes in chemical requirements</w:t>
      </w:r>
    </w:p>
    <w:p w14:paraId="51593D7C" w14:textId="77777777"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Undertake regular inspections with Wilmar’s Operations Manager to assess and report application quality and have the ability to quickly rectify issues.</w:t>
      </w:r>
    </w:p>
    <w:p w14:paraId="67989796" w14:textId="77777777" w:rsid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 xml:space="preserve">Load sheets to be completed on the day of application and supplied at the end of each week or when requested; preferably in a digital format.  </w:t>
      </w:r>
    </w:p>
    <w:p w14:paraId="3EA13AFF" w14:textId="77777777" w:rsidR="00D31D23" w:rsidRPr="00D31D23" w:rsidRDefault="00D31D23" w:rsidP="00570D46">
      <w:pPr>
        <w:widowControl/>
        <w:numPr>
          <w:ilvl w:val="1"/>
          <w:numId w:val="0"/>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851" w:right="-851"/>
        <w:contextualSpacing/>
        <w:jc w:val="left"/>
        <w:textAlignment w:val="auto"/>
        <w:rPr>
          <w:rFonts w:eastAsiaTheme="minorHAnsi"/>
          <w:bCs/>
          <w:szCs w:val="28"/>
        </w:rPr>
      </w:pPr>
      <w:r w:rsidRPr="00D31D23">
        <w:rPr>
          <w:rFonts w:eastAsiaTheme="minorHAnsi"/>
          <w:bCs/>
          <w:szCs w:val="28"/>
        </w:rPr>
        <w:t>Every month supply a complete digital copy of all spray application records for uploading into Trimble Ag Software</w:t>
      </w:r>
    </w:p>
    <w:p w14:paraId="4A61149D" w14:textId="77777777" w:rsidR="00D31D23" w:rsidRPr="00D31D23" w:rsidRDefault="00D31D23" w:rsidP="00805FBC">
      <w:pPr>
        <w:widowControl/>
        <w:numPr>
          <w:ilvl w:val="0"/>
          <w:numId w:val="2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567" w:right="-851" w:hanging="394"/>
        <w:contextualSpacing/>
        <w:jc w:val="left"/>
        <w:textAlignment w:val="auto"/>
        <w:rPr>
          <w:rFonts w:eastAsiaTheme="minorHAnsi"/>
          <w:bCs/>
          <w:szCs w:val="28"/>
        </w:rPr>
      </w:pPr>
      <w:r w:rsidRPr="00D31D23">
        <w:rPr>
          <w:rFonts w:eastAsiaTheme="minorHAnsi"/>
          <w:bCs/>
          <w:szCs w:val="28"/>
        </w:rPr>
        <w:t>Provide proof of availability of the equipment listed below within 30 days of entering into a contract</w:t>
      </w:r>
    </w:p>
    <w:p w14:paraId="0960ABEC" w14:textId="77777777" w:rsidR="00D31D23" w:rsidRPr="00D31D23" w:rsidRDefault="00D31D23" w:rsidP="00805FBC">
      <w:pPr>
        <w:widowControl/>
        <w:numPr>
          <w:ilvl w:val="0"/>
          <w:numId w:val="2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567" w:right="-851" w:hanging="394"/>
        <w:contextualSpacing/>
        <w:jc w:val="left"/>
        <w:textAlignment w:val="auto"/>
        <w:rPr>
          <w:rFonts w:eastAsiaTheme="minorHAnsi"/>
          <w:bCs/>
          <w:szCs w:val="28"/>
        </w:rPr>
      </w:pPr>
      <w:r w:rsidRPr="00D31D23">
        <w:rPr>
          <w:rFonts w:eastAsiaTheme="minorHAnsi"/>
          <w:bCs/>
          <w:szCs w:val="28"/>
        </w:rPr>
        <w:t>Enter into a formal contract to supply these services.</w:t>
      </w:r>
    </w:p>
    <w:p w14:paraId="2084E70A" w14:textId="77777777" w:rsidR="00D31D23" w:rsidRPr="00805FBC" w:rsidRDefault="00D31D23" w:rsidP="00805FBC">
      <w:pPr>
        <w:widowControl/>
        <w:numPr>
          <w:ilvl w:val="0"/>
          <w:numId w:val="21"/>
        </w:num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line="276" w:lineRule="auto"/>
        <w:ind w:left="567" w:right="-851" w:hanging="394"/>
        <w:contextualSpacing/>
        <w:jc w:val="left"/>
        <w:textAlignment w:val="auto"/>
        <w:rPr>
          <w:rFonts w:eastAsiaTheme="minorHAnsi"/>
          <w:bCs/>
          <w:szCs w:val="28"/>
        </w:rPr>
      </w:pPr>
      <w:r w:rsidRPr="00805FBC">
        <w:rPr>
          <w:rFonts w:eastAsiaTheme="minorHAnsi"/>
          <w:bCs/>
          <w:szCs w:val="28"/>
        </w:rPr>
        <w:t>All personnel involved in the chemical application operation will need to have completed a Wilmar Sugar Contractor’s Induction and have the necessary license to apply chemicals.</w:t>
      </w:r>
    </w:p>
    <w:p w14:paraId="502D8508"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p>
    <w:p w14:paraId="7D55708D"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lang w:eastAsia="en-AU"/>
        </w:rPr>
      </w:pPr>
      <w:r w:rsidRPr="00D31D23">
        <w:rPr>
          <w:lang w:eastAsia="en-AU"/>
        </w:rPr>
        <w:t>Equipment to supplied by contractor:</w:t>
      </w:r>
    </w:p>
    <w:tbl>
      <w:tblPr>
        <w:tblStyle w:val="TableGrid1"/>
        <w:tblW w:w="0" w:type="auto"/>
        <w:tblLook w:val="04A0" w:firstRow="1" w:lastRow="0" w:firstColumn="1" w:lastColumn="0" w:noHBand="0" w:noVBand="1"/>
      </w:tblPr>
      <w:tblGrid>
        <w:gridCol w:w="2059"/>
        <w:gridCol w:w="2757"/>
        <w:gridCol w:w="3111"/>
      </w:tblGrid>
      <w:tr w:rsidR="00D31D23" w:rsidRPr="00D31D23" w14:paraId="39174424" w14:textId="77777777" w:rsidTr="00742A89">
        <w:trPr>
          <w:trHeight w:val="397"/>
        </w:trPr>
        <w:tc>
          <w:tcPr>
            <w:tcW w:w="2059" w:type="dxa"/>
          </w:tcPr>
          <w:p w14:paraId="51CBB999"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
                <w:bCs/>
              </w:rPr>
            </w:pPr>
            <w:r w:rsidRPr="00D31D23">
              <w:rPr>
                <w:b/>
                <w:bCs/>
              </w:rPr>
              <w:t xml:space="preserve">Item </w:t>
            </w:r>
          </w:p>
        </w:tc>
        <w:tc>
          <w:tcPr>
            <w:tcW w:w="2757" w:type="dxa"/>
          </w:tcPr>
          <w:p w14:paraId="0F9BFD79"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
                <w:bCs/>
              </w:rPr>
            </w:pPr>
            <w:r w:rsidRPr="00D31D23">
              <w:rPr>
                <w:b/>
                <w:bCs/>
              </w:rPr>
              <w:t>Description</w:t>
            </w:r>
          </w:p>
        </w:tc>
        <w:tc>
          <w:tcPr>
            <w:tcW w:w="3111" w:type="dxa"/>
          </w:tcPr>
          <w:p w14:paraId="6E57CB18"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
                <w:bCs/>
              </w:rPr>
            </w:pPr>
            <w:r w:rsidRPr="00D31D23">
              <w:rPr>
                <w:b/>
                <w:bCs/>
              </w:rPr>
              <w:t>Age (hours and/or years)</w:t>
            </w:r>
          </w:p>
        </w:tc>
      </w:tr>
      <w:tr w:rsidR="00D31D23" w:rsidRPr="00D31D23" w14:paraId="61B14128" w14:textId="77777777" w:rsidTr="00742A89">
        <w:trPr>
          <w:trHeight w:val="397"/>
        </w:trPr>
        <w:tc>
          <w:tcPr>
            <w:tcW w:w="2059" w:type="dxa"/>
          </w:tcPr>
          <w:p w14:paraId="4C9DEC9F"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i/>
              </w:rPr>
            </w:pPr>
            <w:r w:rsidRPr="00D31D23">
              <w:rPr>
                <w:bCs/>
                <w:i/>
              </w:rPr>
              <w:t>Example Tractor</w:t>
            </w:r>
          </w:p>
        </w:tc>
        <w:tc>
          <w:tcPr>
            <w:tcW w:w="2757" w:type="dxa"/>
          </w:tcPr>
          <w:p w14:paraId="618B7DE8"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i/>
              </w:rPr>
            </w:pPr>
            <w:r w:rsidRPr="00D31D23">
              <w:rPr>
                <w:bCs/>
                <w:i/>
              </w:rPr>
              <w:t>JD 8130 FWA</w:t>
            </w:r>
          </w:p>
        </w:tc>
        <w:tc>
          <w:tcPr>
            <w:tcW w:w="3111" w:type="dxa"/>
          </w:tcPr>
          <w:p w14:paraId="3F6A0792"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i/>
              </w:rPr>
            </w:pPr>
            <w:r w:rsidRPr="00D31D23">
              <w:rPr>
                <w:bCs/>
                <w:i/>
              </w:rPr>
              <w:t>3 year – 5000 hours</w:t>
            </w:r>
          </w:p>
        </w:tc>
      </w:tr>
      <w:tr w:rsidR="00D31D23" w:rsidRPr="00D31D23" w14:paraId="5836E224" w14:textId="77777777" w:rsidTr="00742A89">
        <w:trPr>
          <w:trHeight w:val="397"/>
        </w:trPr>
        <w:tc>
          <w:tcPr>
            <w:tcW w:w="2059" w:type="dxa"/>
          </w:tcPr>
          <w:p w14:paraId="681D828E"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r w:rsidRPr="00D31D23">
              <w:rPr>
                <w:bCs/>
              </w:rPr>
              <w:t>Spray rig</w:t>
            </w:r>
          </w:p>
        </w:tc>
        <w:tc>
          <w:tcPr>
            <w:tcW w:w="2757" w:type="dxa"/>
          </w:tcPr>
          <w:p w14:paraId="4F26786C"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p>
        </w:tc>
        <w:tc>
          <w:tcPr>
            <w:tcW w:w="3111" w:type="dxa"/>
          </w:tcPr>
          <w:p w14:paraId="11E6A439"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p>
        </w:tc>
      </w:tr>
      <w:tr w:rsidR="00D31D23" w:rsidRPr="00D31D23" w14:paraId="7CDA01A9" w14:textId="77777777" w:rsidTr="00742A89">
        <w:trPr>
          <w:trHeight w:val="397"/>
        </w:trPr>
        <w:tc>
          <w:tcPr>
            <w:tcW w:w="2059" w:type="dxa"/>
          </w:tcPr>
          <w:p w14:paraId="4C8E6B33"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r w:rsidRPr="00D31D23">
              <w:rPr>
                <w:bCs/>
              </w:rPr>
              <w:t>Water truck</w:t>
            </w:r>
          </w:p>
        </w:tc>
        <w:tc>
          <w:tcPr>
            <w:tcW w:w="2757" w:type="dxa"/>
          </w:tcPr>
          <w:p w14:paraId="0EB3617E"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p>
        </w:tc>
        <w:tc>
          <w:tcPr>
            <w:tcW w:w="3111" w:type="dxa"/>
          </w:tcPr>
          <w:p w14:paraId="12AFC9B6"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p>
        </w:tc>
      </w:tr>
      <w:tr w:rsidR="00D31D23" w:rsidRPr="00D31D23" w14:paraId="20C538D0" w14:textId="77777777" w:rsidTr="00742A89">
        <w:trPr>
          <w:trHeight w:val="397"/>
        </w:trPr>
        <w:tc>
          <w:tcPr>
            <w:tcW w:w="2059" w:type="dxa"/>
          </w:tcPr>
          <w:p w14:paraId="527EB996"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r w:rsidRPr="00D31D23">
              <w:rPr>
                <w:bCs/>
              </w:rPr>
              <w:t>Mixing facilities</w:t>
            </w:r>
          </w:p>
        </w:tc>
        <w:tc>
          <w:tcPr>
            <w:tcW w:w="2757" w:type="dxa"/>
          </w:tcPr>
          <w:p w14:paraId="62A29FCF"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p>
        </w:tc>
        <w:tc>
          <w:tcPr>
            <w:tcW w:w="3111" w:type="dxa"/>
          </w:tcPr>
          <w:p w14:paraId="13D9ACC2"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p>
        </w:tc>
      </w:tr>
      <w:tr w:rsidR="00D31D23" w:rsidRPr="00D31D23" w14:paraId="2EC1AFE3" w14:textId="77777777" w:rsidTr="00742A89">
        <w:trPr>
          <w:trHeight w:val="397"/>
        </w:trPr>
        <w:tc>
          <w:tcPr>
            <w:tcW w:w="2059" w:type="dxa"/>
          </w:tcPr>
          <w:p w14:paraId="49214F17"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r w:rsidRPr="00D31D23">
              <w:rPr>
                <w:bCs/>
              </w:rPr>
              <w:t>Equipment</w:t>
            </w:r>
          </w:p>
        </w:tc>
        <w:tc>
          <w:tcPr>
            <w:tcW w:w="2757" w:type="dxa"/>
          </w:tcPr>
          <w:p w14:paraId="1DE402CB"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p>
        </w:tc>
        <w:tc>
          <w:tcPr>
            <w:tcW w:w="3111" w:type="dxa"/>
          </w:tcPr>
          <w:p w14:paraId="4F4BECA1"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p>
        </w:tc>
      </w:tr>
      <w:tr w:rsidR="00D31D23" w:rsidRPr="00D31D23" w14:paraId="574D9B8B" w14:textId="77777777" w:rsidTr="00742A89">
        <w:trPr>
          <w:trHeight w:val="397"/>
        </w:trPr>
        <w:tc>
          <w:tcPr>
            <w:tcW w:w="2059" w:type="dxa"/>
          </w:tcPr>
          <w:p w14:paraId="5785514F"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p>
        </w:tc>
        <w:tc>
          <w:tcPr>
            <w:tcW w:w="2757" w:type="dxa"/>
          </w:tcPr>
          <w:p w14:paraId="308D263B"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p>
        </w:tc>
        <w:tc>
          <w:tcPr>
            <w:tcW w:w="3111" w:type="dxa"/>
          </w:tcPr>
          <w:p w14:paraId="320079CE"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rPr>
            </w:pPr>
          </w:p>
        </w:tc>
      </w:tr>
    </w:tbl>
    <w:p w14:paraId="5754F6D1" w14:textId="77777777" w:rsidR="00D31D23" w:rsidRPr="00D31D23" w:rsidRDefault="00D31D23" w:rsidP="00805FBC">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p>
    <w:p w14:paraId="718D892A"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r w:rsidRPr="00D31D23">
        <w:rPr>
          <w:bCs/>
          <w:lang w:eastAsia="en-AU"/>
        </w:rPr>
        <w:t>Please provide details for inclusion in the contract.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1"/>
        <w:gridCol w:w="3982"/>
      </w:tblGrid>
      <w:tr w:rsidR="00D31D23" w:rsidRPr="00805FBC" w14:paraId="43C14A8C" w14:textId="77777777" w:rsidTr="00742A89">
        <w:trPr>
          <w:trHeight w:val="567"/>
        </w:trPr>
        <w:tc>
          <w:tcPr>
            <w:tcW w:w="4171" w:type="dxa"/>
          </w:tcPr>
          <w:p w14:paraId="5DD3F6E8" w14:textId="77777777" w:rsidR="00D31D23" w:rsidRPr="00805FBC"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
                <w:bCs/>
                <w:lang w:eastAsia="en-AU"/>
              </w:rPr>
            </w:pPr>
            <w:r w:rsidRPr="00805FBC">
              <w:rPr>
                <w:b/>
                <w:bCs/>
                <w:lang w:eastAsia="en-AU"/>
              </w:rPr>
              <w:t>COMPANY NAME</w:t>
            </w:r>
          </w:p>
        </w:tc>
        <w:tc>
          <w:tcPr>
            <w:tcW w:w="3982" w:type="dxa"/>
          </w:tcPr>
          <w:p w14:paraId="27B41CCA" w14:textId="77777777" w:rsidR="00D31D23" w:rsidRPr="00805FBC"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
                <w:bCs/>
                <w:lang w:eastAsia="en-AU"/>
              </w:rPr>
            </w:pPr>
          </w:p>
        </w:tc>
      </w:tr>
      <w:tr w:rsidR="00D31D23" w:rsidRPr="00D31D23" w14:paraId="3A0469E4" w14:textId="77777777" w:rsidTr="00742A89">
        <w:trPr>
          <w:trHeight w:val="567"/>
        </w:trPr>
        <w:tc>
          <w:tcPr>
            <w:tcW w:w="4171" w:type="dxa"/>
          </w:tcPr>
          <w:p w14:paraId="6955BC8A"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r w:rsidRPr="00D31D23">
              <w:rPr>
                <w:bCs/>
                <w:lang w:eastAsia="en-AU"/>
              </w:rPr>
              <w:t>ABN</w:t>
            </w:r>
          </w:p>
        </w:tc>
        <w:tc>
          <w:tcPr>
            <w:tcW w:w="3982" w:type="dxa"/>
          </w:tcPr>
          <w:p w14:paraId="192EF89D"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p>
        </w:tc>
      </w:tr>
      <w:tr w:rsidR="00D31D23" w:rsidRPr="00D31D23" w14:paraId="03B3EF6D" w14:textId="77777777" w:rsidTr="00742A89">
        <w:trPr>
          <w:trHeight w:val="567"/>
        </w:trPr>
        <w:tc>
          <w:tcPr>
            <w:tcW w:w="4171" w:type="dxa"/>
          </w:tcPr>
          <w:p w14:paraId="565F14E9"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r w:rsidRPr="00D31D23">
              <w:rPr>
                <w:bCs/>
                <w:lang w:eastAsia="en-AU"/>
              </w:rPr>
              <w:t>ACN</w:t>
            </w:r>
          </w:p>
        </w:tc>
        <w:tc>
          <w:tcPr>
            <w:tcW w:w="3982" w:type="dxa"/>
          </w:tcPr>
          <w:p w14:paraId="18B21A9E"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p>
        </w:tc>
      </w:tr>
      <w:tr w:rsidR="00D31D23" w:rsidRPr="00D31D23" w14:paraId="1CA2B73B" w14:textId="77777777" w:rsidTr="00742A89">
        <w:trPr>
          <w:trHeight w:val="567"/>
        </w:trPr>
        <w:tc>
          <w:tcPr>
            <w:tcW w:w="4171" w:type="dxa"/>
          </w:tcPr>
          <w:p w14:paraId="28F4DBC7"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r w:rsidRPr="00D31D23">
              <w:rPr>
                <w:bCs/>
                <w:lang w:eastAsia="en-AU"/>
              </w:rPr>
              <w:t>CONTACT NAME</w:t>
            </w:r>
          </w:p>
        </w:tc>
        <w:tc>
          <w:tcPr>
            <w:tcW w:w="3982" w:type="dxa"/>
          </w:tcPr>
          <w:p w14:paraId="54A01717"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p>
        </w:tc>
      </w:tr>
      <w:tr w:rsidR="00D31D23" w:rsidRPr="00D31D23" w14:paraId="5FFA9AF8" w14:textId="77777777" w:rsidTr="00742A89">
        <w:trPr>
          <w:trHeight w:val="567"/>
        </w:trPr>
        <w:tc>
          <w:tcPr>
            <w:tcW w:w="4171" w:type="dxa"/>
          </w:tcPr>
          <w:p w14:paraId="295C1F29"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r w:rsidRPr="00D31D23">
              <w:rPr>
                <w:bCs/>
                <w:lang w:eastAsia="en-AU"/>
              </w:rPr>
              <w:t>CONTACT PHONE NUMBER</w:t>
            </w:r>
          </w:p>
        </w:tc>
        <w:tc>
          <w:tcPr>
            <w:tcW w:w="3982" w:type="dxa"/>
          </w:tcPr>
          <w:p w14:paraId="4E2441BC" w14:textId="77777777" w:rsidR="00D31D23" w:rsidRPr="00D31D23" w:rsidRDefault="00D31D23" w:rsidP="00805FBC">
            <w:pPr>
              <w:keepNext/>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p>
        </w:tc>
      </w:tr>
      <w:tr w:rsidR="00D31D23" w:rsidRPr="00D31D23" w14:paraId="37E09D2F" w14:textId="77777777" w:rsidTr="00742A89">
        <w:trPr>
          <w:trHeight w:val="567"/>
        </w:trPr>
        <w:tc>
          <w:tcPr>
            <w:tcW w:w="4171" w:type="dxa"/>
          </w:tcPr>
          <w:p w14:paraId="2C17F57C"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r w:rsidRPr="00D31D23">
              <w:rPr>
                <w:bCs/>
                <w:lang w:eastAsia="en-AU"/>
              </w:rPr>
              <w:lastRenderedPageBreak/>
              <w:t>CONTACT E-MAIL ADDRESS</w:t>
            </w:r>
          </w:p>
        </w:tc>
        <w:tc>
          <w:tcPr>
            <w:tcW w:w="3982" w:type="dxa"/>
          </w:tcPr>
          <w:p w14:paraId="2E316446"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p>
        </w:tc>
      </w:tr>
      <w:tr w:rsidR="00D31D23" w:rsidRPr="00D31D23" w14:paraId="6D3295D3" w14:textId="77777777" w:rsidTr="00742A89">
        <w:trPr>
          <w:trHeight w:val="1701"/>
        </w:trPr>
        <w:tc>
          <w:tcPr>
            <w:tcW w:w="4171" w:type="dxa"/>
          </w:tcPr>
          <w:p w14:paraId="3EFAE00D"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r w:rsidRPr="00D31D23">
              <w:rPr>
                <w:bCs/>
                <w:lang w:eastAsia="en-AU"/>
              </w:rPr>
              <w:t>REGISTERED STREET ADDRESS</w:t>
            </w:r>
          </w:p>
        </w:tc>
        <w:tc>
          <w:tcPr>
            <w:tcW w:w="3982" w:type="dxa"/>
          </w:tcPr>
          <w:p w14:paraId="3972339B"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lang w:eastAsia="en-AU"/>
              </w:rPr>
            </w:pPr>
          </w:p>
        </w:tc>
      </w:tr>
    </w:tbl>
    <w:p w14:paraId="48AABBA9"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color w:val="1F2529"/>
          <w:lang w:eastAsia="en-AU"/>
        </w:rPr>
      </w:pPr>
    </w:p>
    <w:tbl>
      <w:tblPr>
        <w:tblStyle w:val="TableGrid1"/>
        <w:tblW w:w="0" w:type="auto"/>
        <w:tblLook w:val="04A0" w:firstRow="1" w:lastRow="0" w:firstColumn="1" w:lastColumn="0" w:noHBand="0" w:noVBand="1"/>
      </w:tblPr>
      <w:tblGrid>
        <w:gridCol w:w="2547"/>
        <w:gridCol w:w="2693"/>
      </w:tblGrid>
      <w:tr w:rsidR="00D31D23" w:rsidRPr="00805FBC" w14:paraId="427BF16A" w14:textId="77777777" w:rsidTr="00742A89">
        <w:tc>
          <w:tcPr>
            <w:tcW w:w="2547" w:type="dxa"/>
          </w:tcPr>
          <w:p w14:paraId="58EE0D8C" w14:textId="77777777" w:rsidR="00D31D23" w:rsidRPr="00805FBC"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
                <w:bCs/>
                <w:color w:val="1F2529"/>
              </w:rPr>
            </w:pPr>
            <w:r w:rsidRPr="00805FBC">
              <w:rPr>
                <w:b/>
                <w:bCs/>
                <w:color w:val="1F2529"/>
              </w:rPr>
              <w:t>Application method</w:t>
            </w:r>
          </w:p>
        </w:tc>
        <w:tc>
          <w:tcPr>
            <w:tcW w:w="2693" w:type="dxa"/>
          </w:tcPr>
          <w:p w14:paraId="3F8A94D1" w14:textId="77777777" w:rsidR="00D31D23" w:rsidRPr="00805FBC"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
                <w:bCs/>
                <w:color w:val="1F2529"/>
              </w:rPr>
            </w:pPr>
            <w:r w:rsidRPr="00805FBC">
              <w:rPr>
                <w:b/>
                <w:bCs/>
                <w:color w:val="1F2529"/>
              </w:rPr>
              <w:t>$/ha (excluding GST)</w:t>
            </w:r>
          </w:p>
        </w:tc>
      </w:tr>
      <w:tr w:rsidR="00D31D23" w:rsidRPr="00D31D23" w14:paraId="0D04EEE4" w14:textId="77777777" w:rsidTr="00742A89">
        <w:trPr>
          <w:trHeight w:val="549"/>
        </w:trPr>
        <w:tc>
          <w:tcPr>
            <w:tcW w:w="2547" w:type="dxa"/>
          </w:tcPr>
          <w:p w14:paraId="27E94108"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color w:val="1F2529"/>
              </w:rPr>
            </w:pPr>
            <w:r w:rsidRPr="00D31D23">
              <w:rPr>
                <w:bCs/>
                <w:color w:val="1F2529"/>
              </w:rPr>
              <w:t>Broadcast spraying</w:t>
            </w:r>
          </w:p>
        </w:tc>
        <w:tc>
          <w:tcPr>
            <w:tcW w:w="2693" w:type="dxa"/>
          </w:tcPr>
          <w:p w14:paraId="3A709B5C"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color w:val="1F2529"/>
              </w:rPr>
            </w:pPr>
          </w:p>
        </w:tc>
      </w:tr>
      <w:tr w:rsidR="00D31D23" w:rsidRPr="00D31D23" w14:paraId="315935C9" w14:textId="77777777" w:rsidTr="00742A89">
        <w:trPr>
          <w:trHeight w:val="566"/>
        </w:trPr>
        <w:tc>
          <w:tcPr>
            <w:tcW w:w="2547" w:type="dxa"/>
          </w:tcPr>
          <w:p w14:paraId="114D6BD6"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color w:val="1F2529"/>
              </w:rPr>
            </w:pPr>
            <w:r w:rsidRPr="00D31D23">
              <w:rPr>
                <w:bCs/>
                <w:color w:val="1F2529"/>
              </w:rPr>
              <w:t>Directed Spraying</w:t>
            </w:r>
          </w:p>
        </w:tc>
        <w:tc>
          <w:tcPr>
            <w:tcW w:w="2693" w:type="dxa"/>
          </w:tcPr>
          <w:p w14:paraId="622E9D66"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bCs/>
                <w:color w:val="1F2529"/>
              </w:rPr>
            </w:pPr>
          </w:p>
        </w:tc>
      </w:tr>
    </w:tbl>
    <w:p w14:paraId="467130CB" w14:textId="77777777" w:rsidR="00D31D23" w:rsidRPr="00D31D23" w:rsidRDefault="00D31D23" w:rsidP="00D31D23">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color w:val="1F2529"/>
          <w:lang w:eastAsia="en-AU"/>
        </w:rPr>
      </w:pPr>
    </w:p>
    <w:p w14:paraId="525AC854" w14:textId="77777777" w:rsidR="00380FA4" w:rsidRDefault="00380FA4">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jc w:val="left"/>
        <w:textAlignment w:val="auto"/>
        <w:rPr>
          <w:sz w:val="22"/>
          <w:szCs w:val="22"/>
        </w:rPr>
      </w:pPr>
      <w:r>
        <w:br w:type="page"/>
      </w:r>
    </w:p>
    <w:p w14:paraId="7FC42038" w14:textId="77777777" w:rsidR="005B1FCA" w:rsidRDefault="00615672" w:rsidP="00EE2E94">
      <w:pPr>
        <w:pStyle w:val="Heading1"/>
        <w:numPr>
          <w:ilvl w:val="0"/>
          <w:numId w:val="0"/>
        </w:numPr>
        <w:ind w:left="360" w:hanging="360"/>
      </w:pPr>
      <w:bookmarkStart w:id="365" w:name="_Toc127097872"/>
      <w:r>
        <w:lastRenderedPageBreak/>
        <w:t xml:space="preserve">Appendix </w:t>
      </w:r>
      <w:r w:rsidR="00380FA4">
        <w:t>3</w:t>
      </w:r>
      <w:r w:rsidR="005B1FCA">
        <w:t xml:space="preserve"> – </w:t>
      </w:r>
      <w:r w:rsidR="00B15C7C">
        <w:t>Wilmar</w:t>
      </w:r>
      <w:r w:rsidR="005B1FCA">
        <w:t xml:space="preserve"> Standard </w:t>
      </w:r>
      <w:r w:rsidR="002D6945">
        <w:t xml:space="preserve">Terms and Conditions of </w:t>
      </w:r>
      <w:r w:rsidR="005B1FCA">
        <w:t>Contract</w:t>
      </w:r>
      <w:bookmarkEnd w:id="363"/>
      <w:bookmarkEnd w:id="365"/>
    </w:p>
    <w:p w14:paraId="2214FF27" w14:textId="77777777" w:rsidR="005B1FCA" w:rsidRDefault="005B1FCA" w:rsidP="005B1FCA"/>
    <w:p w14:paraId="1A8D49EC" w14:textId="77777777" w:rsidR="00444551" w:rsidRDefault="00444551" w:rsidP="005B1FCA">
      <w:pPr>
        <w:overflowPunct/>
        <w:autoSpaceDE/>
        <w:autoSpaceDN/>
        <w:adjustRightInd/>
        <w:textAlignment w:val="auto"/>
      </w:pPr>
    </w:p>
    <w:p w14:paraId="7F843F6B" w14:textId="0F30318D" w:rsidR="00444551" w:rsidRPr="00444551" w:rsidRDefault="00D31D23">
      <w:r w:rsidRPr="00D31D23">
        <w:rPr>
          <w:b/>
        </w:rPr>
        <w:t>Refer to the attached:</w:t>
      </w:r>
      <w:r>
        <w:t xml:space="preserve"> </w:t>
      </w:r>
      <w:r w:rsidRPr="00D31D23">
        <w:rPr>
          <w:i/>
        </w:rPr>
        <w:t>Standing Order Services Agreement</w:t>
      </w:r>
    </w:p>
    <w:sectPr w:rsidR="00444551" w:rsidRPr="00444551" w:rsidSect="00F11FCB">
      <w:headerReference w:type="even" r:id="rId21"/>
      <w:footerReference w:type="default" r:id="rId22"/>
      <w:headerReference w:type="first" r:id="rId23"/>
      <w:footerReference w:type="first" r:id="rId24"/>
      <w:pgSz w:w="11907" w:h="16840" w:code="9"/>
      <w:pgMar w:top="851" w:right="1418" w:bottom="567" w:left="1418" w:header="0"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D23DFD" w14:textId="77777777" w:rsidR="008365A4" w:rsidRDefault="008365A4" w:rsidP="00B96DAE">
      <w:r>
        <w:separator/>
      </w:r>
    </w:p>
  </w:endnote>
  <w:endnote w:type="continuationSeparator" w:id="0">
    <w:p w14:paraId="5CD525D7" w14:textId="77777777" w:rsidR="008365A4" w:rsidRDefault="008365A4" w:rsidP="00B96DAE">
      <w:r>
        <w:continuationSeparator/>
      </w:r>
    </w:p>
  </w:endnote>
  <w:endnote w:type="continuationNotice" w:id="1">
    <w:p w14:paraId="09D7A084" w14:textId="77777777" w:rsidR="008365A4" w:rsidRDefault="008365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imes New">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3A09FF" w14:textId="77777777" w:rsidR="00570D46" w:rsidRDefault="00570D46" w:rsidP="004C009E">
    <w:pPr>
      <w:pStyle w:val="Footer"/>
    </w:pPr>
  </w:p>
  <w:p w14:paraId="7A9E2DC3" w14:textId="77777777" w:rsidR="00570D46" w:rsidRDefault="00570D46" w:rsidP="00380FA4">
    <w:r>
      <w:rPr>
        <w:noProof/>
        <w:lang w:eastAsia="en-AU"/>
      </w:rPr>
      <mc:AlternateContent>
        <mc:Choice Requires="wps">
          <w:drawing>
            <wp:anchor distT="4294967295" distB="4294967295" distL="114300" distR="114300" simplePos="0" relativeHeight="251675648" behindDoc="0" locked="0" layoutInCell="1" allowOverlap="1" wp14:anchorId="6454BF45" wp14:editId="223AAE22">
              <wp:simplePos x="0" y="0"/>
              <wp:positionH relativeFrom="column">
                <wp:posOffset>-10795</wp:posOffset>
              </wp:positionH>
              <wp:positionV relativeFrom="paragraph">
                <wp:posOffset>12699</wp:posOffset>
              </wp:positionV>
              <wp:extent cx="5725795" cy="0"/>
              <wp:effectExtent l="0" t="0" r="27305" b="19050"/>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5795" cy="0"/>
                      </a:xfrm>
                      <a:prstGeom prst="straightConnector1">
                        <a:avLst/>
                      </a:prstGeom>
                      <a:noFill/>
                      <a:ln w="9525">
                        <a:solidFill>
                          <a:srgbClr val="95948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9E07D6B" id="_x0000_t32" coordsize="21600,21600" o:spt="32" o:oned="t" path="m,l21600,21600e" filled="f">
              <v:path arrowok="t" fillok="f" o:connecttype="none"/>
              <o:lock v:ext="edit" shapetype="t"/>
            </v:shapetype>
            <v:shape id="Straight Arrow Connector 23" o:spid="_x0000_s1026" type="#_x0000_t32" style="position:absolute;margin-left:-.85pt;margin-top:1pt;width:450.85pt;height:0;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" strokecolor="#959484"/>
          </w:pict>
        </mc:Fallback>
      </mc:AlternateContent>
    </w:r>
  </w:p>
  <w:tbl>
    <w:tblPr>
      <w:tblW w:w="9455" w:type="dxa"/>
      <w:tblInd w:w="108" w:type="dxa"/>
      <w:tblLayout w:type="fixed"/>
      <w:tblLook w:val="04A0" w:firstRow="1" w:lastRow="0" w:firstColumn="1" w:lastColumn="0" w:noHBand="0" w:noVBand="1"/>
    </w:tblPr>
    <w:tblGrid>
      <w:gridCol w:w="2520"/>
      <w:gridCol w:w="5135"/>
      <w:gridCol w:w="1800"/>
    </w:tblGrid>
    <w:tr w:rsidR="00570D46" w:rsidRPr="00C46BC9" w14:paraId="133E4BBC" w14:textId="77777777" w:rsidTr="00F82C81">
      <w:trPr>
        <w:trHeight w:val="85"/>
      </w:trPr>
      <w:tc>
        <w:tcPr>
          <w:tcW w:w="2520" w:type="dxa"/>
        </w:tcPr>
        <w:p w14:paraId="214E7F89" w14:textId="77777777" w:rsidR="00570D46" w:rsidRPr="00562FA0" w:rsidRDefault="00570D46" w:rsidP="00710586">
          <w:pPr>
            <w:rPr>
              <w:sz w:val="16"/>
              <w:szCs w:val="16"/>
            </w:rPr>
          </w:pPr>
        </w:p>
      </w:tc>
      <w:tc>
        <w:tcPr>
          <w:tcW w:w="5135" w:type="dxa"/>
        </w:tcPr>
        <w:p w14:paraId="5B7F819C" w14:textId="77777777" w:rsidR="00570D46" w:rsidRPr="00562FA0" w:rsidRDefault="00570D46" w:rsidP="00710586">
          <w:pPr>
            <w:rPr>
              <w:sz w:val="16"/>
              <w:szCs w:val="16"/>
            </w:rPr>
          </w:pPr>
        </w:p>
      </w:tc>
      <w:tc>
        <w:tcPr>
          <w:tcW w:w="1800" w:type="dxa"/>
        </w:tcPr>
        <w:p w14:paraId="459C2B84" w14:textId="5113AC0F" w:rsidR="00570D46" w:rsidRPr="00562FA0" w:rsidRDefault="00570D46" w:rsidP="00710586">
          <w:pPr>
            <w:rPr>
              <w:sz w:val="16"/>
              <w:szCs w:val="16"/>
            </w:rPr>
          </w:pPr>
          <w:r w:rsidRPr="00562FA0">
            <w:rPr>
              <w:sz w:val="16"/>
              <w:szCs w:val="16"/>
            </w:rPr>
            <w:t xml:space="preserve">Page </w:t>
          </w:r>
          <w:r w:rsidRPr="00562FA0">
            <w:rPr>
              <w:sz w:val="16"/>
              <w:szCs w:val="16"/>
            </w:rPr>
            <w:fldChar w:fldCharType="begin"/>
          </w:r>
          <w:r w:rsidRPr="00562FA0">
            <w:rPr>
              <w:sz w:val="16"/>
              <w:szCs w:val="16"/>
            </w:rPr>
            <w:instrText xml:space="preserve"> PAGE   \* MERGEFORMAT </w:instrText>
          </w:r>
          <w:r w:rsidRPr="00562FA0">
            <w:rPr>
              <w:sz w:val="16"/>
              <w:szCs w:val="16"/>
            </w:rPr>
            <w:fldChar w:fldCharType="separate"/>
          </w:r>
          <w:r w:rsidR="00B209A8">
            <w:rPr>
              <w:noProof/>
              <w:sz w:val="16"/>
              <w:szCs w:val="16"/>
            </w:rPr>
            <w:t>3</w:t>
          </w:r>
          <w:r w:rsidRPr="00562FA0">
            <w:rPr>
              <w:sz w:val="16"/>
              <w:szCs w:val="16"/>
            </w:rPr>
            <w:fldChar w:fldCharType="end"/>
          </w:r>
          <w:r w:rsidRPr="00562FA0">
            <w:rPr>
              <w:sz w:val="16"/>
              <w:szCs w:val="16"/>
            </w:rPr>
            <w:t xml:space="preserve"> of </w:t>
          </w:r>
          <w:fldSimple w:instr=" NUMPAGES   \* MERGEFORMAT ">
            <w:r w:rsidR="00B209A8" w:rsidRPr="00B209A8">
              <w:rPr>
                <w:noProof/>
                <w:sz w:val="16"/>
                <w:szCs w:val="16"/>
              </w:rPr>
              <w:t>16</w:t>
            </w:r>
          </w:fldSimple>
        </w:p>
      </w:tc>
    </w:tr>
    <w:tr w:rsidR="00570D46" w:rsidRPr="00C46BC9" w14:paraId="1A28AF4D" w14:textId="77777777" w:rsidTr="00F82C81">
      <w:trPr>
        <w:trHeight w:val="173"/>
      </w:trPr>
      <w:tc>
        <w:tcPr>
          <w:tcW w:w="9455" w:type="dxa"/>
          <w:gridSpan w:val="3"/>
        </w:tcPr>
        <w:p w14:paraId="57EC2A89" w14:textId="77777777" w:rsidR="00570D46" w:rsidRPr="00562FA0" w:rsidRDefault="00570D46" w:rsidP="008471F4">
          <w:pPr>
            <w:jc w:val="center"/>
            <w:rPr>
              <w:sz w:val="16"/>
              <w:szCs w:val="16"/>
            </w:rPr>
          </w:pPr>
        </w:p>
      </w:tc>
    </w:tr>
  </w:tbl>
  <w:p w14:paraId="25D9D52C" w14:textId="77777777" w:rsidR="00570D46" w:rsidRDefault="00570D46" w:rsidP="004C009E"/>
  <w:p w14:paraId="30D3B54E" w14:textId="77777777" w:rsidR="00570D46" w:rsidRPr="00871C96" w:rsidRDefault="00570D46" w:rsidP="00746F78">
    <w:pPr>
      <w:pStyle w:val="Footer"/>
      <w:spacing w:before="240"/>
      <w:rPr>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8E29F" w14:textId="77777777" w:rsidR="00570D46" w:rsidRDefault="00570D46" w:rsidP="00F82C81">
    <w:pPr>
      <w:pStyle w:val="Footer"/>
    </w:pPr>
  </w:p>
  <w:p w14:paraId="5B7AC1D4" w14:textId="77777777" w:rsidR="00570D46" w:rsidRDefault="00570D46" w:rsidP="00380FA4">
    <w:r>
      <w:rPr>
        <w:noProof/>
        <w:lang w:eastAsia="en-AU"/>
      </w:rPr>
      <mc:AlternateContent>
        <mc:Choice Requires="wps">
          <w:drawing>
            <wp:anchor distT="4294967295" distB="4294967295" distL="114300" distR="114300" simplePos="0" relativeHeight="251676672" behindDoc="0" locked="0" layoutInCell="1" allowOverlap="1" wp14:anchorId="40370FB0" wp14:editId="1B61BBC4">
              <wp:simplePos x="0" y="0"/>
              <wp:positionH relativeFrom="column">
                <wp:posOffset>-10795</wp:posOffset>
              </wp:positionH>
              <wp:positionV relativeFrom="paragraph">
                <wp:posOffset>12699</wp:posOffset>
              </wp:positionV>
              <wp:extent cx="5725795" cy="0"/>
              <wp:effectExtent l="0" t="0" r="27305" b="19050"/>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5795" cy="0"/>
                      </a:xfrm>
                      <a:prstGeom prst="straightConnector1">
                        <a:avLst/>
                      </a:prstGeom>
                      <a:noFill/>
                      <a:ln w="9525">
                        <a:solidFill>
                          <a:srgbClr val="95948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3104C81" id="_x0000_t32" coordsize="21600,21600" o:spt="32" o:oned="t" path="m,l21600,21600e" filled="f">
              <v:path arrowok="t" fillok="f" o:connecttype="none"/>
              <o:lock v:ext="edit" shapetype="t"/>
            </v:shapetype>
            <v:shape id="Straight Arrow Connector 22" o:spid="_x0000_s1026" type="#_x0000_t32" style="position:absolute;margin-left:-.85pt;margin-top:1pt;width:450.85pt;height:0;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" strokecolor="#959484"/>
          </w:pict>
        </mc:Fallback>
      </mc:AlternateContent>
    </w:r>
  </w:p>
  <w:tbl>
    <w:tblPr>
      <w:tblW w:w="9000" w:type="dxa"/>
      <w:tblLayout w:type="fixed"/>
      <w:tblLook w:val="04A0" w:firstRow="1" w:lastRow="0" w:firstColumn="1" w:lastColumn="0" w:noHBand="0" w:noVBand="1"/>
    </w:tblPr>
    <w:tblGrid>
      <w:gridCol w:w="2520"/>
      <w:gridCol w:w="4680"/>
      <w:gridCol w:w="1800"/>
    </w:tblGrid>
    <w:tr w:rsidR="00570D46" w:rsidRPr="00C46BC9" w14:paraId="67BF7202" w14:textId="77777777" w:rsidTr="00380FA4">
      <w:trPr>
        <w:trHeight w:val="85"/>
      </w:trPr>
      <w:tc>
        <w:tcPr>
          <w:tcW w:w="2520" w:type="dxa"/>
        </w:tcPr>
        <w:p w14:paraId="0F6ADA94" w14:textId="77777777" w:rsidR="00570D46" w:rsidRPr="00562FA0" w:rsidRDefault="00570D46" w:rsidP="00F82C81">
          <w:pPr>
            <w:rPr>
              <w:sz w:val="16"/>
              <w:szCs w:val="16"/>
            </w:rPr>
          </w:pPr>
        </w:p>
      </w:tc>
      <w:tc>
        <w:tcPr>
          <w:tcW w:w="4680" w:type="dxa"/>
        </w:tcPr>
        <w:p w14:paraId="11501D36" w14:textId="77777777" w:rsidR="00570D46" w:rsidRPr="00562FA0" w:rsidRDefault="00570D46" w:rsidP="00F82C81">
          <w:pPr>
            <w:rPr>
              <w:sz w:val="16"/>
              <w:szCs w:val="16"/>
            </w:rPr>
          </w:pPr>
        </w:p>
      </w:tc>
      <w:tc>
        <w:tcPr>
          <w:tcW w:w="1800" w:type="dxa"/>
        </w:tcPr>
        <w:p w14:paraId="497D51FF" w14:textId="46B7DBA1" w:rsidR="00570D46" w:rsidRPr="00562FA0" w:rsidRDefault="00570D46" w:rsidP="00F82C81">
          <w:pPr>
            <w:rPr>
              <w:sz w:val="16"/>
              <w:szCs w:val="16"/>
            </w:rPr>
          </w:pPr>
          <w:r w:rsidRPr="00562FA0">
            <w:rPr>
              <w:sz w:val="16"/>
              <w:szCs w:val="16"/>
            </w:rPr>
            <w:t xml:space="preserve">Page </w:t>
          </w:r>
          <w:r w:rsidRPr="00562FA0">
            <w:rPr>
              <w:sz w:val="16"/>
              <w:szCs w:val="16"/>
            </w:rPr>
            <w:fldChar w:fldCharType="begin"/>
          </w:r>
          <w:r w:rsidRPr="00562FA0">
            <w:rPr>
              <w:sz w:val="16"/>
              <w:szCs w:val="16"/>
            </w:rPr>
            <w:instrText xml:space="preserve"> PAGE   \* MERGEFORMAT </w:instrText>
          </w:r>
          <w:r w:rsidRPr="00562FA0">
            <w:rPr>
              <w:sz w:val="16"/>
              <w:szCs w:val="16"/>
            </w:rPr>
            <w:fldChar w:fldCharType="separate"/>
          </w:r>
          <w:r w:rsidR="00B209A8">
            <w:rPr>
              <w:noProof/>
              <w:sz w:val="16"/>
              <w:szCs w:val="16"/>
            </w:rPr>
            <w:t>2</w:t>
          </w:r>
          <w:r w:rsidRPr="00562FA0">
            <w:rPr>
              <w:sz w:val="16"/>
              <w:szCs w:val="16"/>
            </w:rPr>
            <w:fldChar w:fldCharType="end"/>
          </w:r>
          <w:r w:rsidRPr="00562FA0">
            <w:rPr>
              <w:sz w:val="16"/>
              <w:szCs w:val="16"/>
            </w:rPr>
            <w:t xml:space="preserve"> of </w:t>
          </w:r>
          <w:fldSimple w:instr=" NUMPAGES   \* MERGEFORMAT ">
            <w:r w:rsidR="00B209A8" w:rsidRPr="00B209A8">
              <w:rPr>
                <w:noProof/>
                <w:sz w:val="16"/>
                <w:szCs w:val="16"/>
              </w:rPr>
              <w:t>16</w:t>
            </w:r>
          </w:fldSimple>
        </w:p>
      </w:tc>
    </w:tr>
    <w:tr w:rsidR="00570D46" w:rsidRPr="00C46BC9" w14:paraId="42C1DA64" w14:textId="77777777" w:rsidTr="00380FA4">
      <w:trPr>
        <w:trHeight w:val="173"/>
      </w:trPr>
      <w:tc>
        <w:tcPr>
          <w:tcW w:w="9000" w:type="dxa"/>
          <w:gridSpan w:val="3"/>
        </w:tcPr>
        <w:p w14:paraId="3685B6C8" w14:textId="77777777" w:rsidR="00570D46" w:rsidRPr="00562FA0" w:rsidRDefault="00570D46" w:rsidP="00F82C81">
          <w:pPr>
            <w:jc w:val="center"/>
            <w:rPr>
              <w:sz w:val="16"/>
              <w:szCs w:val="16"/>
            </w:rPr>
          </w:pPr>
        </w:p>
      </w:tc>
    </w:tr>
  </w:tbl>
  <w:p w14:paraId="21E40FF6" w14:textId="77777777" w:rsidR="00570D46" w:rsidRDefault="00570D46" w:rsidP="00F82C81"/>
  <w:p w14:paraId="45451DD8" w14:textId="77777777" w:rsidR="00570D46" w:rsidRPr="00F82C81" w:rsidRDefault="00570D46" w:rsidP="00F82C8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081901" w14:textId="7F75AB89" w:rsidR="00570D46" w:rsidRPr="003F4DE7" w:rsidRDefault="00570D46" w:rsidP="00380FA4">
    <w:pPr>
      <w:jc w:val="right"/>
      <w:rPr>
        <w:sz w:val="16"/>
        <w:szCs w:val="16"/>
      </w:rPr>
    </w:pPr>
    <w:r w:rsidRPr="00380FA4">
      <w:rPr>
        <w:sz w:val="16"/>
      </w:rPr>
      <w:tab/>
    </w:r>
    <w:r w:rsidRPr="003F4DE7">
      <w:rPr>
        <w:sz w:val="16"/>
        <w:szCs w:val="16"/>
      </w:rPr>
      <w:t xml:space="preserve">Page </w:t>
    </w:r>
    <w:r w:rsidRPr="003F4DE7">
      <w:rPr>
        <w:sz w:val="16"/>
        <w:szCs w:val="16"/>
      </w:rPr>
      <w:fldChar w:fldCharType="begin"/>
    </w:r>
    <w:r w:rsidRPr="003F4DE7">
      <w:rPr>
        <w:sz w:val="16"/>
        <w:szCs w:val="16"/>
      </w:rPr>
      <w:instrText xml:space="preserve"> PAGE </w:instrText>
    </w:r>
    <w:r w:rsidRPr="003F4DE7">
      <w:rPr>
        <w:sz w:val="16"/>
        <w:szCs w:val="16"/>
      </w:rPr>
      <w:fldChar w:fldCharType="separate"/>
    </w:r>
    <w:r w:rsidR="00B209A8">
      <w:rPr>
        <w:noProof/>
        <w:sz w:val="16"/>
        <w:szCs w:val="16"/>
      </w:rPr>
      <w:t>14</w:t>
    </w:r>
    <w:r w:rsidRPr="003F4DE7">
      <w:rPr>
        <w:sz w:val="16"/>
        <w:szCs w:val="16"/>
      </w:rPr>
      <w:fldChar w:fldCharType="end"/>
    </w:r>
    <w:r w:rsidRPr="003F4DE7">
      <w:rPr>
        <w:sz w:val="16"/>
        <w:szCs w:val="16"/>
      </w:rPr>
      <w:t xml:space="preserve"> of </w:t>
    </w:r>
    <w:r w:rsidRPr="003F4DE7">
      <w:rPr>
        <w:sz w:val="16"/>
        <w:szCs w:val="16"/>
      </w:rPr>
      <w:fldChar w:fldCharType="begin"/>
    </w:r>
    <w:r w:rsidRPr="003F4DE7">
      <w:rPr>
        <w:sz w:val="16"/>
        <w:szCs w:val="16"/>
      </w:rPr>
      <w:instrText xml:space="preserve"> NUMPAGES </w:instrText>
    </w:r>
    <w:r w:rsidRPr="003F4DE7">
      <w:rPr>
        <w:sz w:val="16"/>
        <w:szCs w:val="16"/>
      </w:rPr>
      <w:fldChar w:fldCharType="separate"/>
    </w:r>
    <w:r w:rsidR="00B209A8">
      <w:rPr>
        <w:noProof/>
        <w:sz w:val="16"/>
        <w:szCs w:val="16"/>
      </w:rPr>
      <w:t>16</w:t>
    </w:r>
    <w:r w:rsidRPr="003F4DE7">
      <w:rPr>
        <w:sz w:val="16"/>
        <w:szCs w:val="16"/>
      </w:rPr>
      <w:fldChar w:fldCharType="end"/>
    </w:r>
  </w:p>
  <w:p w14:paraId="7FB3EBB0" w14:textId="77777777" w:rsidR="00570D46" w:rsidRDefault="00570D4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F77BB" w14:textId="77777777" w:rsidR="00570D46" w:rsidRDefault="00570D46">
    <w:pPr>
      <w:pStyle w:val="Footer"/>
      <w:rPr>
        <w:rFonts w:ascii="Times New Roman" w:hAnsi="Times New Roman"/>
        <w:sz w:val="16"/>
        <w:szCs w:val="16"/>
      </w:rPr>
    </w:pPr>
    <w:r>
      <w:rPr>
        <w:rFonts w:ascii="Times New Roman" w:hAnsi="Times New Roman"/>
        <w:sz w:val="16"/>
        <w:szCs w:val="16"/>
      </w:rPr>
      <w:tab/>
    </w:r>
    <w:r>
      <w:rPr>
        <w:rFonts w:ascii="Times New Roman" w:hAnsi="Times New Roman"/>
        <w:sz w:val="16"/>
        <w:szCs w:val="16"/>
      </w:rPr>
      <w:tab/>
      <w:t xml:space="preserve">Page </w:t>
    </w:r>
    <w:r>
      <w:rPr>
        <w:rStyle w:val="PageNumber"/>
        <w:rFonts w:ascii="Times New Roman" w:hAnsi="Times New Roman"/>
        <w:sz w:val="16"/>
        <w:szCs w:val="16"/>
      </w:rPr>
      <w:fldChar w:fldCharType="begin"/>
    </w:r>
    <w:r>
      <w:rPr>
        <w:rStyle w:val="PageNumber"/>
        <w:rFonts w:ascii="Times New Roman" w:hAnsi="Times New Roman"/>
        <w:sz w:val="16"/>
        <w:szCs w:val="16"/>
      </w:rPr>
      <w:instrText xml:space="preserve"> PAGE </w:instrText>
    </w:r>
    <w:r>
      <w:rPr>
        <w:rStyle w:val="PageNumber"/>
        <w:rFonts w:ascii="Times New Roman" w:hAnsi="Times New Roman"/>
        <w:sz w:val="16"/>
        <w:szCs w:val="16"/>
      </w:rPr>
      <w:fldChar w:fldCharType="separate"/>
    </w:r>
    <w:r>
      <w:rPr>
        <w:rStyle w:val="PageNumber"/>
        <w:rFonts w:ascii="Times New Roman" w:hAnsi="Times New Roman"/>
        <w:noProof/>
        <w:sz w:val="16"/>
        <w:szCs w:val="16"/>
      </w:rPr>
      <w:t>1</w:t>
    </w:r>
    <w:r>
      <w:rPr>
        <w:rStyle w:val="PageNumber"/>
        <w:rFonts w:ascii="Times New Roman" w:hAnsi="Times New Roman"/>
        <w:sz w:val="16"/>
        <w:szCs w:val="16"/>
      </w:rPr>
      <w:fldChar w:fldCharType="end"/>
    </w:r>
    <w:r>
      <w:rPr>
        <w:rStyle w:val="PageNumber"/>
        <w:rFonts w:ascii="Times New Roman" w:hAnsi="Times New Roman"/>
        <w:sz w:val="16"/>
        <w:szCs w:val="16"/>
      </w:rPr>
      <w:t xml:space="preserve"> of </w:t>
    </w:r>
    <w:r>
      <w:rPr>
        <w:rStyle w:val="PageNumber"/>
        <w:rFonts w:ascii="Times New Roman" w:hAnsi="Times New Roman"/>
        <w:sz w:val="16"/>
        <w:szCs w:val="16"/>
      </w:rPr>
      <w:fldChar w:fldCharType="begin"/>
    </w:r>
    <w:r>
      <w:rPr>
        <w:rStyle w:val="PageNumber"/>
        <w:rFonts w:ascii="Times New Roman" w:hAnsi="Times New Roman"/>
        <w:sz w:val="16"/>
        <w:szCs w:val="16"/>
      </w:rPr>
      <w:instrText xml:space="preserve"> NUMPAGES </w:instrText>
    </w:r>
    <w:r>
      <w:rPr>
        <w:rStyle w:val="PageNumber"/>
        <w:rFonts w:ascii="Times New Roman" w:hAnsi="Times New Roman"/>
        <w:sz w:val="16"/>
        <w:szCs w:val="16"/>
      </w:rPr>
      <w:fldChar w:fldCharType="separate"/>
    </w:r>
    <w:r>
      <w:rPr>
        <w:rStyle w:val="PageNumber"/>
        <w:rFonts w:ascii="Times New Roman" w:hAnsi="Times New Roman"/>
        <w:noProof/>
        <w:sz w:val="16"/>
        <w:szCs w:val="16"/>
      </w:rPr>
      <w:t>17</w:t>
    </w:r>
    <w:r>
      <w:rPr>
        <w:rStyle w:val="PageNumber"/>
        <w:rFonts w:ascii="Times New Roman" w:hAnsi="Times New Roman"/>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46139D" w14:textId="77777777" w:rsidR="008365A4" w:rsidRDefault="008365A4" w:rsidP="00B96DAE">
      <w:r>
        <w:separator/>
      </w:r>
    </w:p>
  </w:footnote>
  <w:footnote w:type="continuationSeparator" w:id="0">
    <w:p w14:paraId="61421826" w14:textId="77777777" w:rsidR="008365A4" w:rsidRDefault="008365A4" w:rsidP="00B96DAE">
      <w:r>
        <w:continuationSeparator/>
      </w:r>
    </w:p>
  </w:footnote>
  <w:footnote w:type="continuationNotice" w:id="1">
    <w:p w14:paraId="453D1ECA" w14:textId="77777777" w:rsidR="008365A4" w:rsidRDefault="008365A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EF1FF" w14:textId="77777777" w:rsidR="00570D46" w:rsidRPr="00760378" w:rsidRDefault="00570D46" w:rsidP="00760378">
    <w:pPr>
      <w:pStyle w:val="PolicyHeading"/>
      <w:spacing w:after="120"/>
      <w:ind w:right="3544"/>
      <w:rPr>
        <w:rFonts w:cs="Arial"/>
        <w:b w:val="0"/>
        <w:color w:val="1F2529"/>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49187" w14:textId="77777777" w:rsidR="00570D46" w:rsidRPr="0031530F" w:rsidRDefault="00570D46" w:rsidP="00E8783A">
    <w:pPr>
      <w:spacing w:after="120"/>
      <w:ind w:right="3544"/>
      <w:rPr>
        <w:b/>
        <w:color w:val="789997"/>
        <w:sz w:val="36"/>
        <w:szCs w:val="36"/>
      </w:rPr>
    </w:pPr>
    <w:r w:rsidRPr="0031530F">
      <w:rPr>
        <w:b/>
        <w:noProof/>
        <w:color w:val="1F2529"/>
        <w:sz w:val="36"/>
        <w:szCs w:val="36"/>
        <w:lang w:eastAsia="en-AU"/>
      </w:rPr>
      <w:drawing>
        <wp:anchor distT="0" distB="0" distL="114300" distR="114300" simplePos="0" relativeHeight="251678720" behindDoc="1" locked="0" layoutInCell="1" allowOverlap="1" wp14:anchorId="0F6D061A" wp14:editId="648FDA40">
          <wp:simplePos x="0" y="0"/>
          <wp:positionH relativeFrom="column">
            <wp:posOffset>-716353</wp:posOffset>
          </wp:positionH>
          <wp:positionV relativeFrom="paragraph">
            <wp:posOffset>-272415</wp:posOffset>
          </wp:positionV>
          <wp:extent cx="497205" cy="10741660"/>
          <wp:effectExtent l="0" t="0" r="0" b="2540"/>
          <wp:wrapNone/>
          <wp:docPr id="17" name="Picture 3" descr="Wilmar_MSword_str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lmar_MSword_strap.jpg"/>
                  <pic:cNvPicPr/>
                </pic:nvPicPr>
                <pic:blipFill>
                  <a:blip r:embed="rId1"/>
                  <a:stretch>
                    <a:fillRect/>
                  </a:stretch>
                </pic:blipFill>
                <pic:spPr>
                  <a:xfrm>
                    <a:off x="0" y="0"/>
                    <a:ext cx="497205" cy="10741660"/>
                  </a:xfrm>
                  <a:prstGeom prst="rect">
                    <a:avLst/>
                  </a:prstGeom>
                </pic:spPr>
              </pic:pic>
            </a:graphicData>
          </a:graphic>
        </wp:anchor>
      </w:drawing>
    </w:r>
    <w:r>
      <w:rPr>
        <w:b/>
        <w:color w:val="959484"/>
        <w:sz w:val="28"/>
        <w:szCs w:val="28"/>
      </w:rPr>
      <w:t>Wilmar</w:t>
    </w:r>
    <w:r w:rsidRPr="0031530F">
      <w:rPr>
        <w:b/>
        <w:color w:val="959484"/>
        <w:sz w:val="28"/>
        <w:szCs w:val="28"/>
      </w:rPr>
      <w:t xml:space="preserve"> Australia</w:t>
    </w:r>
    <w:r w:rsidRPr="0031530F">
      <w:rPr>
        <w:b/>
        <w:noProof/>
        <w:color w:val="1F2529"/>
        <w:sz w:val="36"/>
        <w:szCs w:val="36"/>
        <w:lang w:eastAsia="en-AU"/>
      </w:rPr>
      <w:t xml:space="preserve"> </w:t>
    </w:r>
    <w:r w:rsidRPr="0031530F">
      <w:rPr>
        <w:b/>
        <w:noProof/>
        <w:color w:val="1F2529"/>
        <w:sz w:val="36"/>
        <w:szCs w:val="36"/>
        <w:lang w:eastAsia="en-AU"/>
      </w:rPr>
      <w:drawing>
        <wp:anchor distT="0" distB="0" distL="114300" distR="114300" simplePos="0" relativeHeight="251677696" behindDoc="1" locked="0" layoutInCell="1" allowOverlap="1" wp14:anchorId="7DB4BC09" wp14:editId="199EAFF7">
          <wp:simplePos x="0" y="0"/>
          <wp:positionH relativeFrom="column">
            <wp:posOffset>4888865</wp:posOffset>
          </wp:positionH>
          <wp:positionV relativeFrom="paragraph">
            <wp:posOffset>16510</wp:posOffset>
          </wp:positionV>
          <wp:extent cx="1713865" cy="588010"/>
          <wp:effectExtent l="0" t="0" r="635" b="2540"/>
          <wp:wrapNone/>
          <wp:docPr id="18" name="Picture 1" descr="WilmarMSword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lmarMSword_logo.jpg"/>
                  <pic:cNvPicPr/>
                </pic:nvPicPr>
                <pic:blipFill>
                  <a:blip r:embed="rId2"/>
                  <a:stretch>
                    <a:fillRect/>
                  </a:stretch>
                </pic:blipFill>
                <pic:spPr>
                  <a:xfrm>
                    <a:off x="0" y="0"/>
                    <a:ext cx="1713865" cy="588010"/>
                  </a:xfrm>
                  <a:prstGeom prst="rect">
                    <a:avLst/>
                  </a:prstGeom>
                </pic:spPr>
              </pic:pic>
            </a:graphicData>
          </a:graphic>
        </wp:anchor>
      </w:drawing>
    </w:r>
    <w:r w:rsidRPr="0031530F">
      <w:rPr>
        <w:b/>
        <w:color w:val="789997"/>
        <w:sz w:val="36"/>
        <w:szCs w:val="36"/>
      </w:rPr>
      <w:t xml:space="preserve"> </w:t>
    </w:r>
  </w:p>
  <w:p w14:paraId="5EFFC52D" w14:textId="77777777" w:rsidR="00570D46" w:rsidRPr="0031530F" w:rsidRDefault="00570D46" w:rsidP="00E8783A">
    <w:pPr>
      <w:pStyle w:val="PolicyHeading"/>
      <w:ind w:right="3544"/>
      <w:rPr>
        <w:rFonts w:cs="Arial"/>
        <w:b w:val="0"/>
        <w:noProof/>
        <w:color w:val="00535E"/>
        <w:szCs w:val="36"/>
      </w:rPr>
    </w:pPr>
    <w:r w:rsidRPr="0031530F">
      <w:rPr>
        <w:color w:val="00535E"/>
        <w:szCs w:val="36"/>
      </w:rPr>
      <w:t>Title of corporate procedure</w:t>
    </w:r>
    <w:r w:rsidRPr="0031530F">
      <w:rPr>
        <w:rFonts w:cs="Arial"/>
        <w:b w:val="0"/>
        <w:noProof/>
        <w:color w:val="00535E"/>
        <w:szCs w:val="36"/>
      </w:rPr>
      <w:t xml:space="preserve"> </w:t>
    </w:r>
  </w:p>
  <w:p w14:paraId="153C4716" w14:textId="77777777" w:rsidR="00570D46" w:rsidRPr="0002343C" w:rsidRDefault="00570D46" w:rsidP="00E8783A">
    <w:pPr>
      <w:pStyle w:val="PolicyHeading"/>
      <w:spacing w:after="120"/>
      <w:ind w:right="3544"/>
      <w:rPr>
        <w:rFonts w:cs="Arial"/>
        <w:b w:val="0"/>
        <w:noProof/>
        <w:color w:val="6A7379"/>
        <w:sz w:val="22"/>
        <w:szCs w:val="22"/>
      </w:rPr>
    </w:pPr>
    <w:r w:rsidRPr="00544E29">
      <w:rPr>
        <w:rFonts w:cs="Arial"/>
        <w:b w:val="0"/>
        <w:noProof/>
        <w:color w:val="6A7379"/>
        <w:sz w:val="22"/>
        <w:szCs w:val="22"/>
      </w:rPr>
      <w:t>Document no xxxxxxxx</w:t>
    </w:r>
  </w:p>
  <w:p w14:paraId="447FD482" w14:textId="77777777" w:rsidR="00570D46" w:rsidRPr="00762157" w:rsidRDefault="00570D46" w:rsidP="0076215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88A72" w14:textId="77777777" w:rsidR="00570D46" w:rsidRDefault="00570D46" w:rsidP="00E8783A">
    <w:pPr>
      <w:spacing w:after="120"/>
      <w:ind w:right="3544"/>
      <w:rPr>
        <w:b/>
        <w:color w:val="959484"/>
        <w:sz w:val="28"/>
        <w:szCs w:val="28"/>
      </w:rPr>
    </w:pPr>
  </w:p>
  <w:p w14:paraId="3DB3EB31" w14:textId="77777777" w:rsidR="00570D46" w:rsidRPr="0031530F" w:rsidRDefault="00570D46" w:rsidP="00E8783A">
    <w:pPr>
      <w:spacing w:after="120"/>
      <w:ind w:right="3544"/>
      <w:rPr>
        <w:b/>
        <w:color w:val="789997"/>
        <w:sz w:val="36"/>
        <w:szCs w:val="36"/>
      </w:rPr>
    </w:pPr>
    <w:r w:rsidRPr="0031530F">
      <w:rPr>
        <w:b/>
        <w:noProof/>
        <w:color w:val="1F2529"/>
        <w:sz w:val="36"/>
        <w:szCs w:val="36"/>
        <w:lang w:eastAsia="en-AU"/>
      </w:rPr>
      <w:drawing>
        <wp:anchor distT="0" distB="0" distL="114300" distR="114300" simplePos="0" relativeHeight="251673600" behindDoc="1" locked="0" layoutInCell="1" allowOverlap="1" wp14:anchorId="77D15298" wp14:editId="345A9671">
          <wp:simplePos x="0" y="0"/>
          <wp:positionH relativeFrom="column">
            <wp:posOffset>-716353</wp:posOffset>
          </wp:positionH>
          <wp:positionV relativeFrom="paragraph">
            <wp:posOffset>-272415</wp:posOffset>
          </wp:positionV>
          <wp:extent cx="497205" cy="10741660"/>
          <wp:effectExtent l="0" t="0" r="0" b="2540"/>
          <wp:wrapNone/>
          <wp:docPr id="1" name="Picture 3" descr="Wilmar_MSword_str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lmar_MSword_strap.jpg"/>
                  <pic:cNvPicPr/>
                </pic:nvPicPr>
                <pic:blipFill>
                  <a:blip r:embed="rId1"/>
                  <a:stretch>
                    <a:fillRect/>
                  </a:stretch>
                </pic:blipFill>
                <pic:spPr>
                  <a:xfrm>
                    <a:off x="0" y="0"/>
                    <a:ext cx="497205" cy="10741660"/>
                  </a:xfrm>
                  <a:prstGeom prst="rect">
                    <a:avLst/>
                  </a:prstGeom>
                </pic:spPr>
              </pic:pic>
            </a:graphicData>
          </a:graphic>
        </wp:anchor>
      </w:drawing>
    </w:r>
    <w:r>
      <w:rPr>
        <w:b/>
        <w:color w:val="959484"/>
        <w:sz w:val="28"/>
        <w:szCs w:val="28"/>
      </w:rPr>
      <w:t>Wilmar</w:t>
    </w:r>
    <w:r w:rsidRPr="0031530F">
      <w:rPr>
        <w:b/>
        <w:noProof/>
        <w:color w:val="1F2529"/>
        <w:sz w:val="36"/>
        <w:szCs w:val="36"/>
        <w:lang w:eastAsia="en-AU"/>
      </w:rPr>
      <w:t xml:space="preserve"> </w:t>
    </w:r>
    <w:r w:rsidRPr="0031530F">
      <w:rPr>
        <w:b/>
        <w:noProof/>
        <w:color w:val="1F2529"/>
        <w:sz w:val="36"/>
        <w:szCs w:val="36"/>
        <w:lang w:eastAsia="en-AU"/>
      </w:rPr>
      <w:drawing>
        <wp:anchor distT="0" distB="0" distL="114300" distR="114300" simplePos="0" relativeHeight="251672576" behindDoc="1" locked="0" layoutInCell="1" allowOverlap="1" wp14:anchorId="124A4565" wp14:editId="4654ED16">
          <wp:simplePos x="0" y="0"/>
          <wp:positionH relativeFrom="column">
            <wp:posOffset>4888865</wp:posOffset>
          </wp:positionH>
          <wp:positionV relativeFrom="paragraph">
            <wp:posOffset>16510</wp:posOffset>
          </wp:positionV>
          <wp:extent cx="1713865" cy="588010"/>
          <wp:effectExtent l="0" t="0" r="635" b="2540"/>
          <wp:wrapNone/>
          <wp:docPr id="2" name="Picture 1" descr="WilmarMSword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lmarMSword_logo.jpg"/>
                  <pic:cNvPicPr/>
                </pic:nvPicPr>
                <pic:blipFill>
                  <a:blip r:embed="rId2"/>
                  <a:stretch>
                    <a:fillRect/>
                  </a:stretch>
                </pic:blipFill>
                <pic:spPr>
                  <a:xfrm>
                    <a:off x="0" y="0"/>
                    <a:ext cx="1713865" cy="588010"/>
                  </a:xfrm>
                  <a:prstGeom prst="rect">
                    <a:avLst/>
                  </a:prstGeom>
                </pic:spPr>
              </pic:pic>
            </a:graphicData>
          </a:graphic>
        </wp:anchor>
      </w:drawing>
    </w:r>
    <w:r w:rsidRPr="0031530F">
      <w:rPr>
        <w:b/>
        <w:color w:val="789997"/>
        <w:sz w:val="36"/>
        <w:szCs w:val="36"/>
      </w:rPr>
      <w:t xml:space="preserve"> </w:t>
    </w:r>
  </w:p>
  <w:p w14:paraId="3A527DFC" w14:textId="77777777" w:rsidR="00570D46" w:rsidRPr="0031530F" w:rsidRDefault="00570D46" w:rsidP="00E8783A">
    <w:pPr>
      <w:pStyle w:val="PolicyHeading"/>
      <w:ind w:right="3544"/>
      <w:rPr>
        <w:rFonts w:cs="Arial"/>
        <w:b w:val="0"/>
        <w:noProof/>
        <w:color w:val="00535E"/>
        <w:szCs w:val="36"/>
      </w:rPr>
    </w:pPr>
    <w:r>
      <w:rPr>
        <w:color w:val="00535E"/>
        <w:szCs w:val="36"/>
      </w:rPr>
      <w:t>Standard Request For Proposal</w:t>
    </w:r>
  </w:p>
  <w:p w14:paraId="09B7F575" w14:textId="77777777" w:rsidR="00570D46" w:rsidRPr="00762157" w:rsidRDefault="00570D46" w:rsidP="0076215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C2C51" w14:textId="77777777" w:rsidR="00570D46" w:rsidRDefault="00B209A8">
    <w:pPr>
      <w:pStyle w:val="Header"/>
    </w:pPr>
    <w:r>
      <w:rPr>
        <w:noProof/>
        <w:lang w:val="en-GB"/>
      </w:rPr>
      <w:pict w14:anchorId="4318441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0" type="#_x0000_t136" style="position:absolute;left:0;text-align:left;margin-left:0;margin-top:0;width:418.6pt;height:167.4pt;rotation:315;z-index:-251634688;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4B6F46" w14:textId="77777777" w:rsidR="00570D46" w:rsidRDefault="00B209A8">
    <w:pPr>
      <w:pStyle w:val="Header"/>
    </w:pPr>
    <w:r>
      <w:rPr>
        <w:noProof/>
        <w:lang w:val="en-GB"/>
      </w:rPr>
      <w:pict w14:anchorId="14F87A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style="position:absolute;left:0;text-align:left;margin-left:0;margin-top:0;width:418.6pt;height:167.4pt;rotation:315;z-index:-251635712;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4374"/>
    <w:multiLevelType w:val="hybridMultilevel"/>
    <w:tmpl w:val="FF5613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ADB2FAF"/>
    <w:multiLevelType w:val="hybridMultilevel"/>
    <w:tmpl w:val="2D0A2B8E"/>
    <w:lvl w:ilvl="0" w:tplc="0C090001">
      <w:start w:val="1"/>
      <w:numFmt w:val="bullet"/>
      <w:lvlText w:val=""/>
      <w:lvlJc w:val="left"/>
      <w:pPr>
        <w:ind w:left="1080" w:hanging="360"/>
      </w:pPr>
      <w:rPr>
        <w:rFonts w:ascii="Symbol" w:hAnsi="Symbol" w:hint="default"/>
      </w:rPr>
    </w:lvl>
    <w:lvl w:ilvl="1" w:tplc="0C090019">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 w15:restartNumberingAfterBreak="0">
    <w:nsid w:val="0B7D76E4"/>
    <w:multiLevelType w:val="hybridMultilevel"/>
    <w:tmpl w:val="6F4C30B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30E27ED"/>
    <w:multiLevelType w:val="hybridMultilevel"/>
    <w:tmpl w:val="5EFEB5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476228D"/>
    <w:multiLevelType w:val="hybridMultilevel"/>
    <w:tmpl w:val="650871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F8603C"/>
    <w:multiLevelType w:val="hybridMultilevel"/>
    <w:tmpl w:val="741CE960"/>
    <w:lvl w:ilvl="0" w:tplc="0C09000F">
      <w:start w:val="1"/>
      <w:numFmt w:val="decimal"/>
      <w:lvlText w:val="%1."/>
      <w:lvlJc w:val="left"/>
      <w:pPr>
        <w:ind w:left="1080" w:hanging="720"/>
      </w:pPr>
      <w:rPr>
        <w:rFonts w:hint="default"/>
      </w:rPr>
    </w:lvl>
    <w:lvl w:ilvl="1" w:tplc="BF98D438">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A881B28"/>
    <w:multiLevelType w:val="hybridMultilevel"/>
    <w:tmpl w:val="29A89946"/>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1FCF059E"/>
    <w:multiLevelType w:val="hybridMultilevel"/>
    <w:tmpl w:val="52200D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DC04F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41B3E56"/>
    <w:multiLevelType w:val="hybridMultilevel"/>
    <w:tmpl w:val="C486DEE0"/>
    <w:lvl w:ilvl="0" w:tplc="58426AAC">
      <w:numFmt w:val="bullet"/>
      <w:lvlText w:val="•"/>
      <w:lvlJc w:val="left"/>
      <w:pPr>
        <w:ind w:left="1080" w:hanging="720"/>
      </w:pPr>
      <w:rPr>
        <w:rFonts w:ascii="Verdana" w:eastAsia="Times New Roman" w:hAnsi="Verdana"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5732A75"/>
    <w:multiLevelType w:val="hybridMultilevel"/>
    <w:tmpl w:val="25C6A3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79D3B10"/>
    <w:multiLevelType w:val="hybridMultilevel"/>
    <w:tmpl w:val="34ACF3C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A6F7C76"/>
    <w:multiLevelType w:val="multilevel"/>
    <w:tmpl w:val="5094A1EA"/>
    <w:lvl w:ilvl="0">
      <w:start w:val="1"/>
      <w:numFmt w:val="decimal"/>
      <w:pStyle w:val="Heading1"/>
      <w:lvlText w:val="%1."/>
      <w:lvlJc w:val="left"/>
      <w:pPr>
        <w:ind w:left="360" w:hanging="360"/>
      </w:pPr>
    </w:lvl>
    <w:lvl w:ilvl="1">
      <w:start w:val="1"/>
      <w:numFmt w:val="decimal"/>
      <w:pStyle w:val="Heading2"/>
      <w:isLgl/>
      <w:lvlText w:val="%1.%2"/>
      <w:lvlJc w:val="left"/>
      <w:pPr>
        <w:ind w:left="720" w:hanging="720"/>
      </w:pPr>
      <w:rPr>
        <w:rFonts w:hint="default"/>
      </w:rPr>
    </w:lvl>
    <w:lvl w:ilvl="2">
      <w:start w:val="1"/>
      <w:numFmt w:val="decimal"/>
      <w:pStyle w:val="Heading3"/>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3" w15:restartNumberingAfterBreak="0">
    <w:nsid w:val="4CC13E23"/>
    <w:multiLevelType w:val="hybridMultilevel"/>
    <w:tmpl w:val="E564BAC4"/>
    <w:lvl w:ilvl="0" w:tplc="0C09000F">
      <w:start w:val="1"/>
      <w:numFmt w:val="decimal"/>
      <w:lvlText w:val="%1."/>
      <w:lvlJc w:val="left"/>
      <w:pPr>
        <w:ind w:left="780" w:hanging="360"/>
      </w:pPr>
      <w:rPr>
        <w:rFonts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14" w15:restartNumberingAfterBreak="0">
    <w:nsid w:val="59816237"/>
    <w:multiLevelType w:val="hybridMultilevel"/>
    <w:tmpl w:val="F836E3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5C752C1D"/>
    <w:multiLevelType w:val="hybridMultilevel"/>
    <w:tmpl w:val="3BCA2F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61AB270B"/>
    <w:multiLevelType w:val="hybridMultilevel"/>
    <w:tmpl w:val="FD6A71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649A3ED3"/>
    <w:multiLevelType w:val="hybridMultilevel"/>
    <w:tmpl w:val="E88281D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2"/>
  </w:num>
  <w:num w:numId="2">
    <w:abstractNumId w:val="8"/>
  </w:num>
  <w:num w:numId="3">
    <w:abstractNumId w:val="6"/>
  </w:num>
  <w:num w:numId="4">
    <w:abstractNumId w:val="1"/>
  </w:num>
  <w:num w:numId="5">
    <w:abstractNumId w:val="2"/>
  </w:num>
  <w:num w:numId="6">
    <w:abstractNumId w:val="10"/>
  </w:num>
  <w:num w:numId="7">
    <w:abstractNumId w:val="14"/>
  </w:num>
  <w:num w:numId="8">
    <w:abstractNumId w:val="0"/>
  </w:num>
  <w:num w:numId="9">
    <w:abstractNumId w:val="11"/>
  </w:num>
  <w:num w:numId="10">
    <w:abstractNumId w:val="7"/>
  </w:num>
  <w:num w:numId="11">
    <w:abstractNumId w:val="16"/>
  </w:num>
  <w:num w:numId="12">
    <w:abstractNumId w:val="15"/>
  </w:num>
  <w:num w:numId="13">
    <w:abstractNumId w:val="3"/>
  </w:num>
  <w:num w:numId="14">
    <w:abstractNumId w:val="17"/>
  </w:num>
  <w:num w:numId="15">
    <w:abstractNumId w:val="4"/>
  </w:num>
  <w:num w:numId="16">
    <w:abstractNumId w:val="13"/>
  </w:num>
  <w:num w:numId="17">
    <w:abstractNumId w:val="12"/>
  </w:num>
  <w:num w:numId="18">
    <w:abstractNumId w:val="12"/>
  </w:num>
  <w:num w:numId="19">
    <w:abstractNumId w:val="12"/>
  </w:num>
  <w:num w:numId="20">
    <w:abstractNumId w:val="9"/>
  </w:num>
  <w:num w:numId="21">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1268"/>
  <w:doNotHyphenateCaps/>
  <w:drawingGridHorizontalSpacing w:val="100"/>
  <w:drawingGridVerticalSpacing w:val="120"/>
  <w:displayHorizontalDrawingGridEvery w:val="2"/>
  <w:displayVerticalDrawingGridEvery w:val="0"/>
  <w:doNotShadeFormData/>
  <w:noPunctuationKerning/>
  <w:characterSpacingControl w:val="doNotCompress"/>
  <w:hdrShapeDefaults>
    <o:shapedefaults v:ext="edit" spidmax="2051"/>
    <o:shapelayout v:ext="edit">
      <o:idmap v:ext="edit" data="2"/>
    </o:shapelayout>
  </w:hdrShapeDefaults>
  <w:footnotePr>
    <w:numRestart w:val="eachSect"/>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421E"/>
    <w:rsid w:val="00000EC1"/>
    <w:rsid w:val="000077C0"/>
    <w:rsid w:val="00010997"/>
    <w:rsid w:val="000415B7"/>
    <w:rsid w:val="00043B22"/>
    <w:rsid w:val="000452A3"/>
    <w:rsid w:val="000470AB"/>
    <w:rsid w:val="00052566"/>
    <w:rsid w:val="00065204"/>
    <w:rsid w:val="00071294"/>
    <w:rsid w:val="00075429"/>
    <w:rsid w:val="00082617"/>
    <w:rsid w:val="000876FA"/>
    <w:rsid w:val="00094094"/>
    <w:rsid w:val="000972D2"/>
    <w:rsid w:val="000A29ED"/>
    <w:rsid w:val="000A374F"/>
    <w:rsid w:val="000B6851"/>
    <w:rsid w:val="000B6AFA"/>
    <w:rsid w:val="000C2C6F"/>
    <w:rsid w:val="000C7F0A"/>
    <w:rsid w:val="000D4468"/>
    <w:rsid w:val="000E624C"/>
    <w:rsid w:val="000F3725"/>
    <w:rsid w:val="00110DE3"/>
    <w:rsid w:val="00121E7F"/>
    <w:rsid w:val="00125125"/>
    <w:rsid w:val="001453F6"/>
    <w:rsid w:val="001532DA"/>
    <w:rsid w:val="00154767"/>
    <w:rsid w:val="001551B3"/>
    <w:rsid w:val="001679F8"/>
    <w:rsid w:val="00182A38"/>
    <w:rsid w:val="00195DE8"/>
    <w:rsid w:val="00197D59"/>
    <w:rsid w:val="001A190F"/>
    <w:rsid w:val="001A686D"/>
    <w:rsid w:val="001C17A7"/>
    <w:rsid w:val="001C1E6F"/>
    <w:rsid w:val="001C4D63"/>
    <w:rsid w:val="001D5A12"/>
    <w:rsid w:val="001F113F"/>
    <w:rsid w:val="00207776"/>
    <w:rsid w:val="002129C3"/>
    <w:rsid w:val="00212FD3"/>
    <w:rsid w:val="0023674C"/>
    <w:rsid w:val="002408D0"/>
    <w:rsid w:val="0026135A"/>
    <w:rsid w:val="00261647"/>
    <w:rsid w:val="002676F1"/>
    <w:rsid w:val="00283856"/>
    <w:rsid w:val="00287EB6"/>
    <w:rsid w:val="0029390A"/>
    <w:rsid w:val="0029614F"/>
    <w:rsid w:val="002975DD"/>
    <w:rsid w:val="002A1FDB"/>
    <w:rsid w:val="002B48B8"/>
    <w:rsid w:val="002C39DE"/>
    <w:rsid w:val="002C63B1"/>
    <w:rsid w:val="002D658F"/>
    <w:rsid w:val="002D6945"/>
    <w:rsid w:val="002E6B2C"/>
    <w:rsid w:val="002E72C7"/>
    <w:rsid w:val="002F08F9"/>
    <w:rsid w:val="002F41A9"/>
    <w:rsid w:val="002F556A"/>
    <w:rsid w:val="003001E4"/>
    <w:rsid w:val="00303D00"/>
    <w:rsid w:val="00320130"/>
    <w:rsid w:val="00325091"/>
    <w:rsid w:val="00330615"/>
    <w:rsid w:val="00334EA0"/>
    <w:rsid w:val="003356DF"/>
    <w:rsid w:val="00340356"/>
    <w:rsid w:val="003410FF"/>
    <w:rsid w:val="00341840"/>
    <w:rsid w:val="003418DB"/>
    <w:rsid w:val="00343032"/>
    <w:rsid w:val="003435C7"/>
    <w:rsid w:val="00363EDF"/>
    <w:rsid w:val="00370963"/>
    <w:rsid w:val="003730E1"/>
    <w:rsid w:val="0037750A"/>
    <w:rsid w:val="00380FA4"/>
    <w:rsid w:val="00382210"/>
    <w:rsid w:val="0039078E"/>
    <w:rsid w:val="0039177E"/>
    <w:rsid w:val="00393794"/>
    <w:rsid w:val="00397A99"/>
    <w:rsid w:val="003A6483"/>
    <w:rsid w:val="003B588A"/>
    <w:rsid w:val="003C1A9B"/>
    <w:rsid w:val="003C3E97"/>
    <w:rsid w:val="003E7761"/>
    <w:rsid w:val="003F4DE7"/>
    <w:rsid w:val="00404BA3"/>
    <w:rsid w:val="0043078D"/>
    <w:rsid w:val="00436512"/>
    <w:rsid w:val="004421BD"/>
    <w:rsid w:val="004425F5"/>
    <w:rsid w:val="00444551"/>
    <w:rsid w:val="0045188F"/>
    <w:rsid w:val="0047086E"/>
    <w:rsid w:val="00470D9D"/>
    <w:rsid w:val="004841DC"/>
    <w:rsid w:val="00495EFA"/>
    <w:rsid w:val="004B7517"/>
    <w:rsid w:val="004C009E"/>
    <w:rsid w:val="004C4B03"/>
    <w:rsid w:val="004D1CB0"/>
    <w:rsid w:val="004D5AE0"/>
    <w:rsid w:val="004E16CF"/>
    <w:rsid w:val="004F0391"/>
    <w:rsid w:val="004F6849"/>
    <w:rsid w:val="00501F1D"/>
    <w:rsid w:val="005053D5"/>
    <w:rsid w:val="005073D8"/>
    <w:rsid w:val="00522FE3"/>
    <w:rsid w:val="005305C7"/>
    <w:rsid w:val="00534D22"/>
    <w:rsid w:val="00535D72"/>
    <w:rsid w:val="00544E29"/>
    <w:rsid w:val="005626ED"/>
    <w:rsid w:val="00562D66"/>
    <w:rsid w:val="00563514"/>
    <w:rsid w:val="00564256"/>
    <w:rsid w:val="00570D46"/>
    <w:rsid w:val="00574EB4"/>
    <w:rsid w:val="00583C43"/>
    <w:rsid w:val="005861BC"/>
    <w:rsid w:val="005909C3"/>
    <w:rsid w:val="005958EF"/>
    <w:rsid w:val="005A525E"/>
    <w:rsid w:val="005B0C97"/>
    <w:rsid w:val="005B1FCA"/>
    <w:rsid w:val="005B450B"/>
    <w:rsid w:val="005B60CD"/>
    <w:rsid w:val="005C4409"/>
    <w:rsid w:val="005C66B9"/>
    <w:rsid w:val="005E1E21"/>
    <w:rsid w:val="005F6EB6"/>
    <w:rsid w:val="005F759E"/>
    <w:rsid w:val="00601968"/>
    <w:rsid w:val="0060430E"/>
    <w:rsid w:val="00605E10"/>
    <w:rsid w:val="00612899"/>
    <w:rsid w:val="006138E9"/>
    <w:rsid w:val="00613F8C"/>
    <w:rsid w:val="00615672"/>
    <w:rsid w:val="00615AEB"/>
    <w:rsid w:val="00622AC5"/>
    <w:rsid w:val="00626B86"/>
    <w:rsid w:val="00631627"/>
    <w:rsid w:val="00634459"/>
    <w:rsid w:val="00641D91"/>
    <w:rsid w:val="00654A86"/>
    <w:rsid w:val="00666131"/>
    <w:rsid w:val="00667F07"/>
    <w:rsid w:val="00671772"/>
    <w:rsid w:val="00677957"/>
    <w:rsid w:val="00683CD5"/>
    <w:rsid w:val="0068714F"/>
    <w:rsid w:val="006877EE"/>
    <w:rsid w:val="00691075"/>
    <w:rsid w:val="0069585C"/>
    <w:rsid w:val="006A38D1"/>
    <w:rsid w:val="006A6FCA"/>
    <w:rsid w:val="006A74FF"/>
    <w:rsid w:val="006B0B15"/>
    <w:rsid w:val="006B3F47"/>
    <w:rsid w:val="006C34F6"/>
    <w:rsid w:val="006C6A6D"/>
    <w:rsid w:val="006C787A"/>
    <w:rsid w:val="006D4AA4"/>
    <w:rsid w:val="006E5ED4"/>
    <w:rsid w:val="006E7981"/>
    <w:rsid w:val="006F0794"/>
    <w:rsid w:val="006F5A5F"/>
    <w:rsid w:val="00700EB9"/>
    <w:rsid w:val="007039CA"/>
    <w:rsid w:val="007047ED"/>
    <w:rsid w:val="0070630C"/>
    <w:rsid w:val="00710586"/>
    <w:rsid w:val="00711C01"/>
    <w:rsid w:val="0071770F"/>
    <w:rsid w:val="00723495"/>
    <w:rsid w:val="00723703"/>
    <w:rsid w:val="0073741A"/>
    <w:rsid w:val="00742A89"/>
    <w:rsid w:val="00746F78"/>
    <w:rsid w:val="00747F44"/>
    <w:rsid w:val="007511BF"/>
    <w:rsid w:val="00756DB7"/>
    <w:rsid w:val="00760378"/>
    <w:rsid w:val="00762157"/>
    <w:rsid w:val="00765A28"/>
    <w:rsid w:val="00766B27"/>
    <w:rsid w:val="007757CE"/>
    <w:rsid w:val="00775A6E"/>
    <w:rsid w:val="00777740"/>
    <w:rsid w:val="00777A18"/>
    <w:rsid w:val="00781384"/>
    <w:rsid w:val="0078186F"/>
    <w:rsid w:val="007818F7"/>
    <w:rsid w:val="00794406"/>
    <w:rsid w:val="007977CD"/>
    <w:rsid w:val="007A127F"/>
    <w:rsid w:val="007A3537"/>
    <w:rsid w:val="007B0ADE"/>
    <w:rsid w:val="007B20C9"/>
    <w:rsid w:val="007B255E"/>
    <w:rsid w:val="007C2BEE"/>
    <w:rsid w:val="007D4309"/>
    <w:rsid w:val="007E5153"/>
    <w:rsid w:val="007E5D0B"/>
    <w:rsid w:val="007F28B6"/>
    <w:rsid w:val="00801DE2"/>
    <w:rsid w:val="00805FBC"/>
    <w:rsid w:val="00815C76"/>
    <w:rsid w:val="00820952"/>
    <w:rsid w:val="00822E90"/>
    <w:rsid w:val="00830B23"/>
    <w:rsid w:val="00830B4D"/>
    <w:rsid w:val="00834D75"/>
    <w:rsid w:val="008365A4"/>
    <w:rsid w:val="008471C9"/>
    <w:rsid w:val="008471F4"/>
    <w:rsid w:val="00850720"/>
    <w:rsid w:val="00871C96"/>
    <w:rsid w:val="00874A2E"/>
    <w:rsid w:val="0088307F"/>
    <w:rsid w:val="00885F1E"/>
    <w:rsid w:val="00892DEF"/>
    <w:rsid w:val="008A64B6"/>
    <w:rsid w:val="008B43EA"/>
    <w:rsid w:val="008E1CCA"/>
    <w:rsid w:val="008E24A6"/>
    <w:rsid w:val="008E347D"/>
    <w:rsid w:val="008E4D2C"/>
    <w:rsid w:val="008F0000"/>
    <w:rsid w:val="00905BF9"/>
    <w:rsid w:val="00911450"/>
    <w:rsid w:val="0092785F"/>
    <w:rsid w:val="009310DD"/>
    <w:rsid w:val="00940B2C"/>
    <w:rsid w:val="00960E8C"/>
    <w:rsid w:val="00965FE5"/>
    <w:rsid w:val="00971980"/>
    <w:rsid w:val="00971D93"/>
    <w:rsid w:val="009749DF"/>
    <w:rsid w:val="00975142"/>
    <w:rsid w:val="00980222"/>
    <w:rsid w:val="00986F77"/>
    <w:rsid w:val="00986FCB"/>
    <w:rsid w:val="0099261F"/>
    <w:rsid w:val="009A2E85"/>
    <w:rsid w:val="009A5259"/>
    <w:rsid w:val="009A5D82"/>
    <w:rsid w:val="009A729E"/>
    <w:rsid w:val="009C5670"/>
    <w:rsid w:val="009D7EB3"/>
    <w:rsid w:val="00A0421E"/>
    <w:rsid w:val="00A06C8F"/>
    <w:rsid w:val="00A24982"/>
    <w:rsid w:val="00A36A90"/>
    <w:rsid w:val="00A5436F"/>
    <w:rsid w:val="00A54DAA"/>
    <w:rsid w:val="00A5515B"/>
    <w:rsid w:val="00A655AA"/>
    <w:rsid w:val="00A74BFA"/>
    <w:rsid w:val="00A77AB5"/>
    <w:rsid w:val="00A855FD"/>
    <w:rsid w:val="00A92724"/>
    <w:rsid w:val="00A929D3"/>
    <w:rsid w:val="00AA4DF2"/>
    <w:rsid w:val="00AA6C50"/>
    <w:rsid w:val="00AB0592"/>
    <w:rsid w:val="00AB0BFB"/>
    <w:rsid w:val="00AC1EDD"/>
    <w:rsid w:val="00AC50F2"/>
    <w:rsid w:val="00AD0897"/>
    <w:rsid w:val="00AD7D64"/>
    <w:rsid w:val="00AE0C54"/>
    <w:rsid w:val="00B008EA"/>
    <w:rsid w:val="00B020FB"/>
    <w:rsid w:val="00B15C7C"/>
    <w:rsid w:val="00B15DBF"/>
    <w:rsid w:val="00B209A8"/>
    <w:rsid w:val="00B2496E"/>
    <w:rsid w:val="00B349C0"/>
    <w:rsid w:val="00B432BF"/>
    <w:rsid w:val="00B4656A"/>
    <w:rsid w:val="00B51441"/>
    <w:rsid w:val="00B63E87"/>
    <w:rsid w:val="00B64143"/>
    <w:rsid w:val="00B70E79"/>
    <w:rsid w:val="00B7200F"/>
    <w:rsid w:val="00B80024"/>
    <w:rsid w:val="00B831D8"/>
    <w:rsid w:val="00B83B08"/>
    <w:rsid w:val="00B96DAE"/>
    <w:rsid w:val="00BA4BBB"/>
    <w:rsid w:val="00BB1CB0"/>
    <w:rsid w:val="00BD5556"/>
    <w:rsid w:val="00C0701B"/>
    <w:rsid w:val="00C14807"/>
    <w:rsid w:val="00C16506"/>
    <w:rsid w:val="00C21465"/>
    <w:rsid w:val="00C23EBA"/>
    <w:rsid w:val="00C25AC2"/>
    <w:rsid w:val="00C27B65"/>
    <w:rsid w:val="00C33B9C"/>
    <w:rsid w:val="00C34377"/>
    <w:rsid w:val="00C4266D"/>
    <w:rsid w:val="00C45FA2"/>
    <w:rsid w:val="00C73C15"/>
    <w:rsid w:val="00C85E32"/>
    <w:rsid w:val="00C92A29"/>
    <w:rsid w:val="00C936C7"/>
    <w:rsid w:val="00CB3A51"/>
    <w:rsid w:val="00CE0AF5"/>
    <w:rsid w:val="00D04584"/>
    <w:rsid w:val="00D06990"/>
    <w:rsid w:val="00D06E49"/>
    <w:rsid w:val="00D16520"/>
    <w:rsid w:val="00D20F9D"/>
    <w:rsid w:val="00D26234"/>
    <w:rsid w:val="00D3108B"/>
    <w:rsid w:val="00D31D23"/>
    <w:rsid w:val="00D54D15"/>
    <w:rsid w:val="00D73BB0"/>
    <w:rsid w:val="00D82518"/>
    <w:rsid w:val="00D94DD8"/>
    <w:rsid w:val="00D95FCC"/>
    <w:rsid w:val="00D96192"/>
    <w:rsid w:val="00DB4CF3"/>
    <w:rsid w:val="00DC511C"/>
    <w:rsid w:val="00DD4000"/>
    <w:rsid w:val="00DD69E0"/>
    <w:rsid w:val="00DD77BE"/>
    <w:rsid w:val="00DE142C"/>
    <w:rsid w:val="00DE7122"/>
    <w:rsid w:val="00DF1A60"/>
    <w:rsid w:val="00E11A7F"/>
    <w:rsid w:val="00E139F5"/>
    <w:rsid w:val="00E146E0"/>
    <w:rsid w:val="00E208F7"/>
    <w:rsid w:val="00E264A7"/>
    <w:rsid w:val="00E3030C"/>
    <w:rsid w:val="00E31CD2"/>
    <w:rsid w:val="00E53C57"/>
    <w:rsid w:val="00E57CFC"/>
    <w:rsid w:val="00E64F40"/>
    <w:rsid w:val="00E7737B"/>
    <w:rsid w:val="00E82FA9"/>
    <w:rsid w:val="00E8461C"/>
    <w:rsid w:val="00E84EC8"/>
    <w:rsid w:val="00E87264"/>
    <w:rsid w:val="00E8783A"/>
    <w:rsid w:val="00E95B7B"/>
    <w:rsid w:val="00EA0B0B"/>
    <w:rsid w:val="00EA0F4B"/>
    <w:rsid w:val="00EA11AC"/>
    <w:rsid w:val="00EB41CF"/>
    <w:rsid w:val="00EC3893"/>
    <w:rsid w:val="00EC5136"/>
    <w:rsid w:val="00EC76EA"/>
    <w:rsid w:val="00ED783C"/>
    <w:rsid w:val="00EE2E94"/>
    <w:rsid w:val="00EE5D0E"/>
    <w:rsid w:val="00EF099F"/>
    <w:rsid w:val="00EF2A54"/>
    <w:rsid w:val="00EF7344"/>
    <w:rsid w:val="00F0412C"/>
    <w:rsid w:val="00F064B2"/>
    <w:rsid w:val="00F11FCB"/>
    <w:rsid w:val="00F15292"/>
    <w:rsid w:val="00F17339"/>
    <w:rsid w:val="00F24000"/>
    <w:rsid w:val="00F3025B"/>
    <w:rsid w:val="00F3319F"/>
    <w:rsid w:val="00F43F6E"/>
    <w:rsid w:val="00F479D8"/>
    <w:rsid w:val="00F52FFF"/>
    <w:rsid w:val="00F5354E"/>
    <w:rsid w:val="00F62F7C"/>
    <w:rsid w:val="00F65B28"/>
    <w:rsid w:val="00F74DA4"/>
    <w:rsid w:val="00F82C81"/>
    <w:rsid w:val="00F87B55"/>
    <w:rsid w:val="00F87E33"/>
    <w:rsid w:val="00FA3F96"/>
    <w:rsid w:val="00FB5611"/>
    <w:rsid w:val="00FB658B"/>
    <w:rsid w:val="00FB7681"/>
    <w:rsid w:val="00FC254B"/>
    <w:rsid w:val="00FF4AB5"/>
    <w:rsid w:val="00FF669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3713280"/>
  <w15:docId w15:val="{1E23A60D-901A-457E-AA6E-0BF2264E1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1D93"/>
    <w:pPr>
      <w:widowControl w:val="0"/>
      <w:tabs>
        <w:tab w:val="left" w:pos="-1416"/>
        <w:tab w:val="left" w:pos="-708"/>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overflowPunct w:val="0"/>
      <w:autoSpaceDE w:val="0"/>
      <w:autoSpaceDN w:val="0"/>
      <w:adjustRightInd w:val="0"/>
      <w:jc w:val="both"/>
      <w:textAlignment w:val="baseline"/>
    </w:pPr>
    <w:rPr>
      <w:rFonts w:ascii="Arial" w:hAnsi="Arial" w:cs="Arial"/>
      <w:lang w:val="en-AU"/>
    </w:rPr>
  </w:style>
  <w:style w:type="paragraph" w:styleId="Heading1">
    <w:name w:val="heading 1"/>
    <w:basedOn w:val="Normal"/>
    <w:next w:val="Normal"/>
    <w:qFormat/>
    <w:rsid w:val="00043B22"/>
    <w:pPr>
      <w:keepNext/>
      <w:numPr>
        <w:numId w:val="1"/>
      </w:numPr>
      <w:pBdr>
        <w:bottom w:val="single" w:sz="4" w:space="1" w:color="auto"/>
      </w:pBdr>
      <w:tabs>
        <w:tab w:val="clear" w:pos="708"/>
        <w:tab w:val="left" w:pos="851"/>
      </w:tabs>
      <w:spacing w:before="400" w:after="200"/>
      <w:outlineLvl w:val="0"/>
    </w:pPr>
    <w:rPr>
      <w:b/>
      <w:color w:val="00535E"/>
      <w:sz w:val="24"/>
    </w:rPr>
  </w:style>
  <w:style w:type="paragraph" w:styleId="Heading2">
    <w:name w:val="heading 2"/>
    <w:basedOn w:val="Normal"/>
    <w:next w:val="Normal"/>
    <w:qFormat/>
    <w:rsid w:val="00043B22"/>
    <w:pPr>
      <w:numPr>
        <w:ilvl w:val="1"/>
        <w:numId w:val="1"/>
      </w:numPr>
      <w:tabs>
        <w:tab w:val="clear" w:pos="708"/>
        <w:tab w:val="left" w:pos="851"/>
      </w:tabs>
      <w:spacing w:before="200" w:after="200"/>
      <w:outlineLvl w:val="1"/>
    </w:pPr>
    <w:rPr>
      <w:b/>
      <w:color w:val="789997"/>
      <w:sz w:val="22"/>
      <w:szCs w:val="22"/>
    </w:rPr>
  </w:style>
  <w:style w:type="paragraph" w:styleId="Heading3">
    <w:name w:val="heading 3"/>
    <w:basedOn w:val="BodyText"/>
    <w:next w:val="Normal"/>
    <w:qFormat/>
    <w:rsid w:val="00B349C0"/>
    <w:pPr>
      <w:numPr>
        <w:ilvl w:val="2"/>
        <w:numId w:val="1"/>
      </w:numPr>
      <w:tabs>
        <w:tab w:val="clear" w:pos="708"/>
        <w:tab w:val="left" w:pos="851"/>
      </w:tabs>
      <w:spacing w:before="200" w:after="0" w:line="240" w:lineRule="auto"/>
      <w:ind w:left="851" w:hanging="851"/>
      <w:outlineLvl w:val="2"/>
    </w:pPr>
    <w:rPr>
      <w:b/>
      <w:color w:val="959484"/>
      <w:sz w:val="20"/>
    </w:rPr>
  </w:style>
  <w:style w:type="paragraph" w:styleId="Heading4">
    <w:name w:val="heading 4"/>
    <w:basedOn w:val="Header"/>
    <w:next w:val="Normal"/>
    <w:qFormat/>
    <w:rsid w:val="00B96DAE"/>
    <w:pPr>
      <w:outlineLvl w:val="3"/>
    </w:pPr>
    <w:rPr>
      <w:b/>
      <w:noProof/>
      <w:color w:val="E95D0F"/>
      <w:sz w:val="32"/>
      <w:szCs w:val="32"/>
    </w:rPr>
  </w:style>
  <w:style w:type="paragraph" w:styleId="Heading5">
    <w:name w:val="heading 5"/>
    <w:basedOn w:val="Header"/>
    <w:next w:val="Normal"/>
    <w:qFormat/>
    <w:rsid w:val="00777A18"/>
    <w:pPr>
      <w:outlineLvl w:val="4"/>
    </w:pPr>
    <w:rPr>
      <w:b/>
      <w:noProof/>
      <w:color w:val="6A7379"/>
    </w:rPr>
  </w:style>
  <w:style w:type="paragraph" w:styleId="Heading6">
    <w:name w:val="heading 6"/>
    <w:basedOn w:val="Normal"/>
    <w:next w:val="Normal"/>
    <w:qFormat/>
    <w:rsid w:val="00777A18"/>
    <w:pPr>
      <w:keepNext/>
      <w:pBdr>
        <w:bottom w:val="single" w:sz="4" w:space="1" w:color="auto"/>
      </w:pBdr>
      <w:outlineLvl w:val="5"/>
    </w:pPr>
    <w:rPr>
      <w:sz w:val="22"/>
      <w:szCs w:val="22"/>
    </w:rPr>
  </w:style>
  <w:style w:type="paragraph" w:styleId="Heading7">
    <w:name w:val="heading 7"/>
    <w:basedOn w:val="Normal"/>
    <w:next w:val="Normal"/>
    <w:qFormat/>
    <w:rsid w:val="00D06E49"/>
    <w:pPr>
      <w:keepNext/>
      <w:tabs>
        <w:tab w:val="left" w:pos="360"/>
        <w:tab w:val="left" w:pos="7482"/>
      </w:tabs>
      <w:spacing w:line="56" w:lineRule="atLeast"/>
      <w:outlineLvl w:val="6"/>
    </w:pPr>
    <w:rPr>
      <w:i/>
      <w:sz w:val="24"/>
    </w:rPr>
  </w:style>
  <w:style w:type="paragraph" w:styleId="Heading8">
    <w:name w:val="heading 8"/>
    <w:basedOn w:val="Normal"/>
    <w:next w:val="Normal"/>
    <w:qFormat/>
    <w:rsid w:val="00D06E49"/>
    <w:pPr>
      <w:keepNext/>
      <w:ind w:left="3966" w:hanging="3966"/>
      <w:outlineLvl w:val="7"/>
    </w:pPr>
    <w:rPr>
      <w:b/>
      <w:sz w:val="24"/>
    </w:rPr>
  </w:style>
  <w:style w:type="paragraph" w:styleId="Heading9">
    <w:name w:val="heading 9"/>
    <w:basedOn w:val="Normal"/>
    <w:next w:val="Normal"/>
    <w:qFormat/>
    <w:rsid w:val="00D06E49"/>
    <w:pPr>
      <w:keepNext/>
      <w:tabs>
        <w:tab w:val="left" w:pos="567"/>
        <w:tab w:val="left" w:pos="757"/>
        <w:tab w:val="left" w:pos="907"/>
      </w:tabs>
      <w:ind w:left="567"/>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06E49"/>
    <w:pPr>
      <w:tabs>
        <w:tab w:val="clear" w:pos="1416"/>
        <w:tab w:val="left" w:pos="1440"/>
      </w:tabs>
      <w:spacing w:after="56" w:line="56" w:lineRule="atLeast"/>
    </w:pPr>
    <w:rPr>
      <w:sz w:val="24"/>
    </w:rPr>
  </w:style>
  <w:style w:type="paragraph" w:styleId="BodyText2">
    <w:name w:val="Body Text 2"/>
    <w:basedOn w:val="Normal"/>
    <w:link w:val="BodyText2Char"/>
    <w:rsid w:val="00D06E49"/>
    <w:pPr>
      <w:tabs>
        <w:tab w:val="left" w:pos="567"/>
        <w:tab w:val="left" w:pos="757"/>
        <w:tab w:val="left" w:pos="907"/>
      </w:tabs>
      <w:ind w:left="567"/>
    </w:pPr>
    <w:rPr>
      <w:sz w:val="24"/>
    </w:rPr>
  </w:style>
  <w:style w:type="paragraph" w:styleId="BodyTextIndent2">
    <w:name w:val="Body Text Indent 2"/>
    <w:basedOn w:val="Normal"/>
    <w:rsid w:val="00D06E49"/>
    <w:pPr>
      <w:spacing w:after="56" w:line="56" w:lineRule="atLeast"/>
      <w:ind w:left="709"/>
    </w:pPr>
    <w:rPr>
      <w:rFonts w:ascii="Times New" w:hAnsi="Times New"/>
      <w:i/>
      <w:sz w:val="24"/>
    </w:rPr>
  </w:style>
  <w:style w:type="paragraph" w:styleId="BodyTextIndent3">
    <w:name w:val="Body Text Indent 3"/>
    <w:basedOn w:val="Normal"/>
    <w:rsid w:val="00D06E49"/>
    <w:pPr>
      <w:tabs>
        <w:tab w:val="clear" w:pos="708"/>
        <w:tab w:val="clear" w:pos="1416"/>
        <w:tab w:val="left" w:pos="720"/>
        <w:tab w:val="left" w:pos="1440"/>
        <w:tab w:val="left" w:pos="2160"/>
        <w:tab w:val="left" w:pos="2880"/>
      </w:tabs>
      <w:spacing w:after="114" w:line="56" w:lineRule="atLeast"/>
      <w:ind w:left="2127" w:hanging="2127"/>
    </w:pPr>
    <w:rPr>
      <w:sz w:val="24"/>
    </w:rPr>
  </w:style>
  <w:style w:type="paragraph" w:styleId="Header">
    <w:name w:val="header"/>
    <w:basedOn w:val="Normal"/>
    <w:link w:val="HeaderChar"/>
    <w:uiPriority w:val="99"/>
    <w:rsid w:val="00D06E49"/>
    <w:pPr>
      <w:tabs>
        <w:tab w:val="center" w:pos="4153"/>
        <w:tab w:val="right" w:pos="8306"/>
      </w:tabs>
    </w:pPr>
  </w:style>
  <w:style w:type="paragraph" w:styleId="Footer">
    <w:name w:val="footer"/>
    <w:basedOn w:val="Normal"/>
    <w:link w:val="FooterChar"/>
    <w:rsid w:val="00D06E49"/>
    <w:pPr>
      <w:tabs>
        <w:tab w:val="center" w:pos="4153"/>
        <w:tab w:val="right" w:pos="8306"/>
      </w:tabs>
    </w:pPr>
  </w:style>
  <w:style w:type="character" w:styleId="PageNumber">
    <w:name w:val="page number"/>
    <w:basedOn w:val="DefaultParagraphFont"/>
    <w:rsid w:val="00D06E49"/>
  </w:style>
  <w:style w:type="paragraph" w:styleId="BodyText3">
    <w:name w:val="Body Text 3"/>
    <w:basedOn w:val="Normal"/>
    <w:rsid w:val="00D06E49"/>
    <w:rPr>
      <w:i/>
      <w:sz w:val="24"/>
    </w:rPr>
  </w:style>
  <w:style w:type="paragraph" w:styleId="BlockText">
    <w:name w:val="Block Text"/>
    <w:basedOn w:val="Normal"/>
    <w:rsid w:val="00D06E49"/>
    <w:pPr>
      <w:ind w:left="-360" w:right="-341"/>
    </w:pPr>
    <w:rPr>
      <w:i/>
      <w:sz w:val="24"/>
    </w:rPr>
  </w:style>
  <w:style w:type="paragraph" w:styleId="FootnoteText">
    <w:name w:val="footnote text"/>
    <w:basedOn w:val="Normal"/>
    <w:semiHidden/>
    <w:rsid w:val="00D06E49"/>
  </w:style>
  <w:style w:type="character" w:styleId="FootnoteReference">
    <w:name w:val="footnote reference"/>
    <w:basedOn w:val="DefaultParagraphFont"/>
    <w:semiHidden/>
    <w:rsid w:val="00D06E49"/>
    <w:rPr>
      <w:vertAlign w:val="superscript"/>
    </w:rPr>
  </w:style>
  <w:style w:type="paragraph" w:styleId="BalloonText">
    <w:name w:val="Balloon Text"/>
    <w:basedOn w:val="Normal"/>
    <w:semiHidden/>
    <w:rsid w:val="00A0421E"/>
    <w:rPr>
      <w:rFonts w:ascii="Tahoma" w:hAnsi="Tahoma" w:cs="Tahoma"/>
      <w:sz w:val="16"/>
      <w:szCs w:val="16"/>
    </w:rPr>
  </w:style>
  <w:style w:type="paragraph" w:styleId="TOC1">
    <w:name w:val="toc 1"/>
    <w:basedOn w:val="Normal"/>
    <w:next w:val="Normal"/>
    <w:autoRedefine/>
    <w:uiPriority w:val="39"/>
    <w:qFormat/>
    <w:rsid w:val="00F82C81"/>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textAlignment w:val="auto"/>
    </w:pPr>
    <w:rPr>
      <w:b/>
      <w:sz w:val="22"/>
    </w:rPr>
  </w:style>
  <w:style w:type="table" w:styleId="TableGrid">
    <w:name w:val="Table Grid"/>
    <w:basedOn w:val="TableNormal"/>
    <w:uiPriority w:val="59"/>
    <w:rsid w:val="00683C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rsid w:val="00683CD5"/>
    <w:pPr>
      <w:widowControl/>
      <w:ind w:firstLine="284"/>
      <w:jc w:val="center"/>
    </w:pPr>
    <w:rPr>
      <w:b/>
      <w:i/>
      <w:sz w:val="18"/>
    </w:rPr>
  </w:style>
  <w:style w:type="character" w:customStyle="1" w:styleId="FooterChar">
    <w:name w:val="Footer Char"/>
    <w:basedOn w:val="DefaultParagraphFont"/>
    <w:link w:val="Footer"/>
    <w:rsid w:val="009A5259"/>
    <w:rPr>
      <w:lang w:val="en-AU"/>
    </w:rPr>
  </w:style>
  <w:style w:type="paragraph" w:styleId="EndnoteText">
    <w:name w:val="endnote text"/>
    <w:basedOn w:val="Normal"/>
    <w:link w:val="EndnoteTextChar"/>
    <w:rsid w:val="005909C3"/>
  </w:style>
  <w:style w:type="character" w:customStyle="1" w:styleId="EndnoteTextChar">
    <w:name w:val="Endnote Text Char"/>
    <w:basedOn w:val="DefaultParagraphFont"/>
    <w:link w:val="EndnoteText"/>
    <w:rsid w:val="005909C3"/>
    <w:rPr>
      <w:lang w:val="en-AU"/>
    </w:rPr>
  </w:style>
  <w:style w:type="character" w:styleId="EndnoteReference">
    <w:name w:val="endnote reference"/>
    <w:basedOn w:val="DefaultParagraphFont"/>
    <w:rsid w:val="005909C3"/>
    <w:rPr>
      <w:vertAlign w:val="superscript"/>
    </w:rPr>
  </w:style>
  <w:style w:type="character" w:styleId="Hyperlink">
    <w:name w:val="Hyperlink"/>
    <w:basedOn w:val="DefaultParagraphFont"/>
    <w:uiPriority w:val="99"/>
    <w:rsid w:val="00E64F40"/>
    <w:rPr>
      <w:color w:val="0000FF"/>
      <w:u w:val="single"/>
    </w:rPr>
  </w:style>
  <w:style w:type="character" w:customStyle="1" w:styleId="BodyTextChar">
    <w:name w:val="Body Text Char"/>
    <w:basedOn w:val="DefaultParagraphFont"/>
    <w:link w:val="BodyText"/>
    <w:rsid w:val="00D95FCC"/>
    <w:rPr>
      <w:sz w:val="24"/>
      <w:lang w:val="en-AU"/>
    </w:rPr>
  </w:style>
  <w:style w:type="character" w:customStyle="1" w:styleId="BodyText2Char">
    <w:name w:val="Body Text 2 Char"/>
    <w:basedOn w:val="DefaultParagraphFont"/>
    <w:link w:val="BodyText2"/>
    <w:rsid w:val="00393794"/>
    <w:rPr>
      <w:sz w:val="24"/>
      <w:lang w:val="en-AU"/>
    </w:rPr>
  </w:style>
  <w:style w:type="character" w:styleId="CommentReference">
    <w:name w:val="annotation reference"/>
    <w:basedOn w:val="DefaultParagraphFont"/>
    <w:rsid w:val="00B4656A"/>
    <w:rPr>
      <w:sz w:val="16"/>
      <w:szCs w:val="16"/>
    </w:rPr>
  </w:style>
  <w:style w:type="paragraph" w:styleId="CommentText">
    <w:name w:val="annotation text"/>
    <w:basedOn w:val="Normal"/>
    <w:link w:val="CommentTextChar"/>
    <w:rsid w:val="00B4656A"/>
  </w:style>
  <w:style w:type="character" w:customStyle="1" w:styleId="CommentTextChar">
    <w:name w:val="Comment Text Char"/>
    <w:basedOn w:val="DefaultParagraphFont"/>
    <w:link w:val="CommentText"/>
    <w:rsid w:val="00B4656A"/>
    <w:rPr>
      <w:lang w:val="en-AU"/>
    </w:rPr>
  </w:style>
  <w:style w:type="paragraph" w:styleId="CommentSubject">
    <w:name w:val="annotation subject"/>
    <w:basedOn w:val="CommentText"/>
    <w:next w:val="CommentText"/>
    <w:link w:val="CommentSubjectChar"/>
    <w:rsid w:val="00B4656A"/>
    <w:rPr>
      <w:b/>
      <w:bCs/>
    </w:rPr>
  </w:style>
  <w:style w:type="character" w:customStyle="1" w:styleId="CommentSubjectChar">
    <w:name w:val="Comment Subject Char"/>
    <w:basedOn w:val="CommentTextChar"/>
    <w:link w:val="CommentSubject"/>
    <w:rsid w:val="00B4656A"/>
    <w:rPr>
      <w:b/>
      <w:bCs/>
      <w:lang w:val="en-AU"/>
    </w:rPr>
  </w:style>
  <w:style w:type="paragraph" w:customStyle="1" w:styleId="PolicyHeading">
    <w:name w:val="Policy Heading"/>
    <w:basedOn w:val="Normal"/>
    <w:link w:val="PolicyHeadingChar"/>
    <w:qFormat/>
    <w:rsid w:val="00C27B65"/>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ind w:right="3543"/>
      <w:jc w:val="left"/>
    </w:pPr>
    <w:rPr>
      <w:rFonts w:cs="Times New Roman"/>
      <w:b/>
      <w:color w:val="E95D0F"/>
      <w:sz w:val="36"/>
      <w:szCs w:val="28"/>
      <w:lang w:val="en-US" w:eastAsia="en-AU"/>
    </w:rPr>
  </w:style>
  <w:style w:type="character" w:customStyle="1" w:styleId="PolicyHeadingChar">
    <w:name w:val="Policy Heading Char"/>
    <w:basedOn w:val="DefaultParagraphFont"/>
    <w:link w:val="PolicyHeading"/>
    <w:rsid w:val="00C27B65"/>
    <w:rPr>
      <w:rFonts w:ascii="Verdana" w:hAnsi="Verdana"/>
      <w:b/>
      <w:color w:val="E95D0F"/>
      <w:sz w:val="36"/>
      <w:szCs w:val="28"/>
      <w:lang w:eastAsia="en-AU"/>
    </w:rPr>
  </w:style>
  <w:style w:type="character" w:customStyle="1" w:styleId="HeaderChar">
    <w:name w:val="Header Char"/>
    <w:basedOn w:val="DefaultParagraphFont"/>
    <w:link w:val="Header"/>
    <w:uiPriority w:val="99"/>
    <w:rsid w:val="00C27B65"/>
    <w:rPr>
      <w:rFonts w:ascii="Verdana" w:hAnsi="Verdana" w:cs="Arial"/>
      <w:lang w:val="en-AU"/>
    </w:rPr>
  </w:style>
  <w:style w:type="paragraph" w:styleId="DocumentMap">
    <w:name w:val="Document Map"/>
    <w:basedOn w:val="Normal"/>
    <w:link w:val="DocumentMapChar"/>
    <w:rsid w:val="00397A99"/>
    <w:rPr>
      <w:rFonts w:ascii="Tahoma" w:hAnsi="Tahoma" w:cs="Tahoma"/>
      <w:sz w:val="16"/>
      <w:szCs w:val="16"/>
    </w:rPr>
  </w:style>
  <w:style w:type="character" w:customStyle="1" w:styleId="DocumentMapChar">
    <w:name w:val="Document Map Char"/>
    <w:basedOn w:val="DefaultParagraphFont"/>
    <w:link w:val="DocumentMap"/>
    <w:rsid w:val="00397A99"/>
    <w:rPr>
      <w:rFonts w:ascii="Tahoma" w:hAnsi="Tahoma" w:cs="Tahoma"/>
      <w:sz w:val="16"/>
      <w:szCs w:val="16"/>
      <w:lang w:val="en-AU"/>
    </w:rPr>
  </w:style>
  <w:style w:type="paragraph" w:styleId="TOCHeading">
    <w:name w:val="TOC Heading"/>
    <w:basedOn w:val="Heading1"/>
    <w:next w:val="Normal"/>
    <w:uiPriority w:val="39"/>
    <w:semiHidden/>
    <w:unhideWhenUsed/>
    <w:qFormat/>
    <w:rsid w:val="00043B22"/>
    <w:pPr>
      <w:keepLines/>
      <w:widowControl/>
      <w:numPr>
        <w:numId w:val="0"/>
      </w:numPr>
      <w:pBdr>
        <w:bottom w:val="none" w:sz="0" w:space="0" w:color="auto"/>
      </w:pBdr>
      <w:tabs>
        <w:tab w:val="clear" w:pos="-1416"/>
        <w:tab w:val="clear" w:pos="-708"/>
        <w:tab w:val="clear" w:pos="0"/>
        <w:tab w:val="clear" w:pos="851"/>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before="480" w:after="0" w:line="276" w:lineRule="auto"/>
      <w:jc w:val="left"/>
      <w:textAlignment w:val="auto"/>
      <w:outlineLvl w:val="9"/>
    </w:pPr>
    <w:rPr>
      <w:rFonts w:asciiTheme="majorHAnsi" w:eastAsiaTheme="majorEastAsia" w:hAnsiTheme="majorHAnsi" w:cstheme="majorBidi"/>
      <w:bCs/>
      <w:color w:val="365F91" w:themeColor="accent1" w:themeShade="BF"/>
      <w:sz w:val="28"/>
      <w:szCs w:val="28"/>
      <w:lang w:val="en-US"/>
    </w:rPr>
  </w:style>
  <w:style w:type="paragraph" w:styleId="TOC2">
    <w:name w:val="toc 2"/>
    <w:basedOn w:val="Normal"/>
    <w:next w:val="Normal"/>
    <w:autoRedefine/>
    <w:uiPriority w:val="39"/>
    <w:qFormat/>
    <w:rsid w:val="00F82C81"/>
    <w:p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spacing w:after="100"/>
      <w:ind w:left="567"/>
    </w:pPr>
    <w:rPr>
      <w:sz w:val="22"/>
    </w:rPr>
  </w:style>
  <w:style w:type="paragraph" w:styleId="TOC3">
    <w:name w:val="toc 3"/>
    <w:basedOn w:val="Normal"/>
    <w:next w:val="Normal"/>
    <w:autoRedefine/>
    <w:uiPriority w:val="39"/>
    <w:qFormat/>
    <w:rsid w:val="00F82C81"/>
    <w:pPr>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spacing w:after="100"/>
      <w:ind w:left="1134"/>
    </w:pPr>
  </w:style>
  <w:style w:type="paragraph" w:styleId="ListParagraph">
    <w:name w:val="List Paragraph"/>
    <w:basedOn w:val="Normal"/>
    <w:uiPriority w:val="34"/>
    <w:qFormat/>
    <w:rsid w:val="00E11A7F"/>
    <w:pPr>
      <w:ind w:left="720"/>
      <w:contextualSpacing/>
    </w:pPr>
  </w:style>
  <w:style w:type="character" w:styleId="Emphasis">
    <w:name w:val="Emphasis"/>
    <w:basedOn w:val="DefaultParagraphFont"/>
    <w:qFormat/>
    <w:rsid w:val="005B1FCA"/>
    <w:rPr>
      <w:i/>
      <w:iCs/>
    </w:rPr>
  </w:style>
  <w:style w:type="paragraph" w:styleId="NormalIndent">
    <w:name w:val="Normal Indent"/>
    <w:basedOn w:val="Normal"/>
    <w:rsid w:val="005B1FCA"/>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 w:val="left" w:pos="2880"/>
      </w:tabs>
      <w:ind w:left="1152"/>
      <w:jc w:val="left"/>
    </w:pPr>
    <w:rPr>
      <w:rFonts w:cs="Times New Roman"/>
    </w:rPr>
  </w:style>
  <w:style w:type="character" w:styleId="PlaceholderText">
    <w:name w:val="Placeholder Text"/>
    <w:basedOn w:val="DefaultParagraphFont"/>
    <w:uiPriority w:val="99"/>
    <w:semiHidden/>
    <w:rsid w:val="005B1FCA"/>
    <w:rPr>
      <w:color w:val="808080"/>
    </w:rPr>
  </w:style>
  <w:style w:type="paragraph" w:customStyle="1" w:styleId="Default">
    <w:name w:val="Default"/>
    <w:rsid w:val="005B1FCA"/>
    <w:pPr>
      <w:autoSpaceDE w:val="0"/>
      <w:autoSpaceDN w:val="0"/>
      <w:adjustRightInd w:val="0"/>
    </w:pPr>
    <w:rPr>
      <w:rFonts w:ascii="Calibri" w:hAnsi="Calibri" w:cs="Calibri"/>
      <w:color w:val="000000"/>
      <w:sz w:val="24"/>
      <w:szCs w:val="24"/>
      <w:lang w:val="en-AU" w:eastAsia="en-AU"/>
    </w:rPr>
  </w:style>
  <w:style w:type="paragraph" w:styleId="NormalWeb">
    <w:name w:val="Normal (Web)"/>
    <w:basedOn w:val="Normal"/>
    <w:uiPriority w:val="99"/>
    <w:unhideWhenUsed/>
    <w:rsid w:val="005B1FCA"/>
    <w:pPr>
      <w:widowControl/>
      <w:tabs>
        <w:tab w:val="clear" w:pos="-1416"/>
        <w:tab w:val="clear" w:pos="-708"/>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 w:val="clear" w:pos="8496"/>
        <w:tab w:val="clear" w:pos="9204"/>
        <w:tab w:val="clear" w:pos="9912"/>
        <w:tab w:val="clear" w:pos="10620"/>
        <w:tab w:val="clear" w:pos="11328"/>
      </w:tabs>
      <w:overflowPunct/>
      <w:autoSpaceDE/>
      <w:autoSpaceDN/>
      <w:adjustRightInd/>
      <w:spacing w:before="100" w:beforeAutospacing="1" w:after="100" w:afterAutospacing="1"/>
      <w:jc w:val="left"/>
      <w:textAlignment w:val="auto"/>
    </w:pPr>
    <w:rPr>
      <w:rFonts w:ascii="Times New Roman" w:hAnsi="Times New Roman" w:cs="Times New Roman"/>
      <w:sz w:val="24"/>
      <w:szCs w:val="24"/>
      <w:lang w:eastAsia="en-AU"/>
    </w:rPr>
  </w:style>
  <w:style w:type="paragraph" w:styleId="Revision">
    <w:name w:val="Revision"/>
    <w:hidden/>
    <w:uiPriority w:val="99"/>
    <w:semiHidden/>
    <w:rsid w:val="00612899"/>
    <w:rPr>
      <w:rFonts w:ascii="Arial" w:hAnsi="Arial" w:cs="Arial"/>
      <w:lang w:val="en-AU"/>
    </w:rPr>
  </w:style>
  <w:style w:type="character" w:styleId="FollowedHyperlink">
    <w:name w:val="FollowedHyperlink"/>
    <w:basedOn w:val="DefaultParagraphFont"/>
    <w:rsid w:val="003C1A9B"/>
    <w:rPr>
      <w:color w:val="800080" w:themeColor="followedHyperlink"/>
      <w:u w:val="single"/>
    </w:rPr>
  </w:style>
  <w:style w:type="table" w:customStyle="1" w:styleId="TableGrid1">
    <w:name w:val="Table Grid1"/>
    <w:basedOn w:val="TableNormal"/>
    <w:next w:val="TableGrid"/>
    <w:uiPriority w:val="59"/>
    <w:rsid w:val="00D31D23"/>
    <w:rPr>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9630180">
      <w:bodyDiv w:val="1"/>
      <w:marLeft w:val="0"/>
      <w:marRight w:val="0"/>
      <w:marTop w:val="0"/>
      <w:marBottom w:val="0"/>
      <w:divBdr>
        <w:top w:val="none" w:sz="0" w:space="0" w:color="auto"/>
        <w:left w:val="none" w:sz="0" w:space="0" w:color="auto"/>
        <w:bottom w:val="none" w:sz="0" w:space="0" w:color="auto"/>
        <w:right w:val="none" w:sz="0" w:space="0" w:color="auto"/>
      </w:divBdr>
    </w:div>
    <w:div w:id="1497768179">
      <w:bodyDiv w:val="1"/>
      <w:marLeft w:val="0"/>
      <w:marRight w:val="0"/>
      <w:marTop w:val="0"/>
      <w:marBottom w:val="0"/>
      <w:divBdr>
        <w:top w:val="none" w:sz="0" w:space="0" w:color="auto"/>
        <w:left w:val="none" w:sz="0" w:space="0" w:color="auto"/>
        <w:bottom w:val="none" w:sz="0" w:space="0" w:color="auto"/>
        <w:right w:val="none" w:sz="0" w:space="0" w:color="auto"/>
      </w:divBdr>
      <w:divsChild>
        <w:div w:id="228348072">
          <w:marLeft w:val="0"/>
          <w:marRight w:val="0"/>
          <w:marTop w:val="0"/>
          <w:marBottom w:val="0"/>
          <w:divBdr>
            <w:top w:val="none" w:sz="0" w:space="0" w:color="auto"/>
            <w:left w:val="none" w:sz="0" w:space="0" w:color="auto"/>
            <w:bottom w:val="none" w:sz="0" w:space="0" w:color="auto"/>
            <w:right w:val="none" w:sz="0" w:space="0" w:color="auto"/>
          </w:divBdr>
          <w:divsChild>
            <w:div w:id="2039505096">
              <w:marLeft w:val="0"/>
              <w:marRight w:val="0"/>
              <w:marTop w:val="0"/>
              <w:marBottom w:val="0"/>
              <w:divBdr>
                <w:top w:val="none" w:sz="0" w:space="0" w:color="auto"/>
                <w:left w:val="none" w:sz="0" w:space="0" w:color="auto"/>
                <w:bottom w:val="none" w:sz="0" w:space="0" w:color="auto"/>
                <w:right w:val="none" w:sz="0" w:space="0" w:color="auto"/>
              </w:divBdr>
            </w:div>
          </w:divsChild>
        </w:div>
        <w:div w:id="1051340346">
          <w:marLeft w:val="0"/>
          <w:marRight w:val="0"/>
          <w:marTop w:val="0"/>
          <w:marBottom w:val="0"/>
          <w:divBdr>
            <w:top w:val="none" w:sz="0" w:space="0" w:color="auto"/>
            <w:left w:val="none" w:sz="0" w:space="0" w:color="auto"/>
            <w:bottom w:val="none" w:sz="0" w:space="0" w:color="auto"/>
            <w:right w:val="none" w:sz="0" w:space="0" w:color="auto"/>
          </w:divBdr>
          <w:divsChild>
            <w:div w:id="457603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image" Target="media/image1.jpeg"/><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http://www.wilmarsugarmills.co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footer" Target="footer3.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4F6D385F6F1427EB4A43558625C48ED"/>
        <w:category>
          <w:name w:val="General"/>
          <w:gallery w:val="placeholder"/>
        </w:category>
        <w:types>
          <w:type w:val="bbPlcHdr"/>
        </w:types>
        <w:behaviors>
          <w:behavior w:val="content"/>
        </w:behaviors>
        <w:guid w:val="{9E7BFCB0-64CD-4071-A889-AF4184C61AA7}"/>
      </w:docPartPr>
      <w:docPartBody>
        <w:p w:rsidR="00093915" w:rsidRDefault="00093915" w:rsidP="00093915">
          <w:pPr>
            <w:pStyle w:val="94F6D385F6F1427EB4A43558625C48ED"/>
          </w:pPr>
          <w:r>
            <w:rPr>
              <w:rStyle w:val="PlaceholderText"/>
              <w:b/>
              <w:i/>
              <w:sz w:val="20"/>
              <w:highlight w:val="yellow"/>
              <w:u w:val="dotted"/>
            </w:rPr>
            <w:t>Click here to e</w:t>
          </w:r>
          <w:r w:rsidRPr="0090016C">
            <w:rPr>
              <w:rStyle w:val="PlaceholderText"/>
              <w:b/>
              <w:i/>
              <w:sz w:val="20"/>
              <w:highlight w:val="yellow"/>
              <w:u w:val="dotted"/>
            </w:rPr>
            <w:t>nter</w:t>
          </w:r>
          <w:r>
            <w:rPr>
              <w:rStyle w:val="PlaceholderText"/>
              <w:b/>
              <w:i/>
              <w:sz w:val="20"/>
              <w:highlight w:val="yellow"/>
              <w:u w:val="dotted"/>
            </w:rPr>
            <w:t xml:space="preserve"> State</w:t>
          </w:r>
          <w:r w:rsidRPr="0090016C">
            <w:rPr>
              <w:rStyle w:val="PlaceholderText"/>
              <w:b/>
              <w:i/>
              <w:sz w:val="20"/>
              <w:highlight w:val="yellow"/>
            </w:rPr>
            <w:t>.</w:t>
          </w:r>
        </w:p>
      </w:docPartBody>
    </w:docPart>
    <w:docPart>
      <w:docPartPr>
        <w:name w:val="18E03C90DD2246BC83987D5D41945A7D"/>
        <w:category>
          <w:name w:val="General"/>
          <w:gallery w:val="placeholder"/>
        </w:category>
        <w:types>
          <w:type w:val="bbPlcHdr"/>
        </w:types>
        <w:behaviors>
          <w:behavior w:val="content"/>
        </w:behaviors>
        <w:guid w:val="{6E55C8EE-4F16-4F44-8281-09B9842432E4}"/>
      </w:docPartPr>
      <w:docPartBody>
        <w:p w:rsidR="003E114B" w:rsidRDefault="000300EB" w:rsidP="000300EB">
          <w:pPr>
            <w:pStyle w:val="18E03C90DD2246BC83987D5D41945A7D"/>
          </w:pPr>
          <w:r w:rsidRPr="0016547C">
            <w:rPr>
              <w:rStyle w:val="PlaceholderText"/>
              <w:rFonts w:ascii="Verdana" w:hAnsi="Verdana"/>
              <w:b/>
              <w:i/>
              <w:sz w:val="20"/>
              <w:highlight w:val="yellow"/>
              <w:u w:val="dotted"/>
            </w:rPr>
            <w:t>Click here to enter Name</w:t>
          </w:r>
          <w:r w:rsidRPr="0016547C">
            <w:rPr>
              <w:rStyle w:val="PlaceholderText"/>
              <w:rFonts w:ascii="Verdana" w:hAnsi="Verdana"/>
              <w:b/>
              <w:i/>
              <w:sz w:val="20"/>
              <w:highlight w:val="yellow"/>
            </w:rPr>
            <w:t>.</w:t>
          </w:r>
        </w:p>
      </w:docPartBody>
    </w:docPart>
    <w:docPart>
      <w:docPartPr>
        <w:name w:val="B99F874D7AD743ACAACFC57C433FB761"/>
        <w:category>
          <w:name w:val="General"/>
          <w:gallery w:val="placeholder"/>
        </w:category>
        <w:types>
          <w:type w:val="bbPlcHdr"/>
        </w:types>
        <w:behaviors>
          <w:behavior w:val="content"/>
        </w:behaviors>
        <w:guid w:val="{BC1E3950-F277-42BD-87AB-AFAA853CBB45}"/>
      </w:docPartPr>
      <w:docPartBody>
        <w:p w:rsidR="003E114B" w:rsidRDefault="000300EB" w:rsidP="000300EB">
          <w:pPr>
            <w:pStyle w:val="B99F874D7AD743ACAACFC57C433FB761"/>
          </w:pPr>
          <w:r w:rsidRPr="0016547C">
            <w:rPr>
              <w:rStyle w:val="PlaceholderText"/>
              <w:rFonts w:ascii="Verdana" w:hAnsi="Verdana"/>
              <w:b/>
              <w:i/>
              <w:sz w:val="20"/>
              <w:highlight w:val="yellow"/>
              <w:u w:val="dotted"/>
            </w:rPr>
            <w:t>Click here to enter Company Name</w:t>
          </w:r>
          <w:r w:rsidRPr="0016547C">
            <w:rPr>
              <w:rStyle w:val="PlaceholderText"/>
              <w:rFonts w:ascii="Verdana" w:hAnsi="Verdana"/>
              <w:i/>
              <w:sz w:val="20"/>
              <w:highlight w:val="yellow"/>
              <w:u w:val="dotted"/>
            </w:rPr>
            <w:t xml:space="preserve"> </w:t>
          </w:r>
          <w:r w:rsidRPr="0016547C">
            <w:rPr>
              <w:rStyle w:val="PlaceholderText"/>
              <w:rFonts w:ascii="Verdana" w:hAnsi="Verdana"/>
              <w:i/>
              <w:sz w:val="20"/>
              <w:highlight w:val="yellow"/>
            </w:rPr>
            <w:t>.</w:t>
          </w:r>
        </w:p>
      </w:docPartBody>
    </w:docPart>
    <w:docPart>
      <w:docPartPr>
        <w:name w:val="2744D05A18F64661A183C40359190D8F"/>
        <w:category>
          <w:name w:val="General"/>
          <w:gallery w:val="placeholder"/>
        </w:category>
        <w:types>
          <w:type w:val="bbPlcHdr"/>
        </w:types>
        <w:behaviors>
          <w:behavior w:val="content"/>
        </w:behaviors>
        <w:guid w:val="{CA3B8273-2FE7-4042-9373-34AD6A5E2895}"/>
      </w:docPartPr>
      <w:docPartBody>
        <w:p w:rsidR="003E114B" w:rsidRDefault="000300EB" w:rsidP="000300EB">
          <w:pPr>
            <w:pStyle w:val="2744D05A18F64661A183C40359190D8F"/>
          </w:pPr>
          <w:r w:rsidRPr="0016547C">
            <w:rPr>
              <w:rStyle w:val="PlaceholderText"/>
              <w:rFonts w:ascii="Verdana" w:hAnsi="Verdana"/>
              <w:b/>
              <w:i/>
              <w:sz w:val="20"/>
              <w:highlight w:val="yellow"/>
              <w:u w:val="dotted"/>
            </w:rPr>
            <w:t>Click here to enter Company address</w:t>
          </w:r>
          <w:r w:rsidRPr="0016547C">
            <w:rPr>
              <w:rStyle w:val="PlaceholderText"/>
              <w:rFonts w:ascii="Verdana" w:hAnsi="Verdana"/>
              <w:b/>
              <w:i/>
              <w:sz w:val="20"/>
              <w:highlight w:val="yellow"/>
            </w:rPr>
            <w:t>.</w:t>
          </w:r>
        </w:p>
      </w:docPartBody>
    </w:docPart>
    <w:docPart>
      <w:docPartPr>
        <w:name w:val="586E94F9AABA420D932BB65FB2D997F6"/>
        <w:category>
          <w:name w:val="General"/>
          <w:gallery w:val="placeholder"/>
        </w:category>
        <w:types>
          <w:type w:val="bbPlcHdr"/>
        </w:types>
        <w:behaviors>
          <w:behavior w:val="content"/>
        </w:behaviors>
        <w:guid w:val="{E8A3A98C-D0D0-4B3C-95B8-FB8D65636691}"/>
      </w:docPartPr>
      <w:docPartBody>
        <w:p w:rsidR="003E114B" w:rsidRDefault="000300EB" w:rsidP="000300EB">
          <w:pPr>
            <w:pStyle w:val="586E94F9AABA420D932BB65FB2D997F6"/>
          </w:pPr>
          <w:r w:rsidRPr="0016547C">
            <w:rPr>
              <w:rStyle w:val="PlaceholderText"/>
              <w:rFonts w:ascii="Verdana" w:hAnsi="Verdana"/>
              <w:b/>
              <w:i/>
              <w:sz w:val="20"/>
              <w:highlight w:val="yellow"/>
              <w:u w:val="dotted"/>
            </w:rPr>
            <w:t>Click here to enter Company address</w:t>
          </w:r>
          <w:r w:rsidRPr="0016547C">
            <w:rPr>
              <w:rStyle w:val="PlaceholderText"/>
              <w:rFonts w:ascii="Verdana" w:hAnsi="Verdana"/>
              <w:b/>
              <w:i/>
              <w:sz w:val="20"/>
              <w:highlight w:val="yellow"/>
            </w:rPr>
            <w:t>.</w:t>
          </w:r>
        </w:p>
      </w:docPartBody>
    </w:docPart>
    <w:docPart>
      <w:docPartPr>
        <w:name w:val="A4772E31F7184E0B8D261F166265F2FB"/>
        <w:category>
          <w:name w:val="General"/>
          <w:gallery w:val="placeholder"/>
        </w:category>
        <w:types>
          <w:type w:val="bbPlcHdr"/>
        </w:types>
        <w:behaviors>
          <w:behavior w:val="content"/>
        </w:behaviors>
        <w:guid w:val="{84F9ABA1-20CC-4A9D-8E5D-7B8BE5B66985}"/>
      </w:docPartPr>
      <w:docPartBody>
        <w:p w:rsidR="003E114B" w:rsidRDefault="000300EB" w:rsidP="000300EB">
          <w:pPr>
            <w:pStyle w:val="A4772E31F7184E0B8D261F166265F2FB"/>
          </w:pPr>
          <w:r w:rsidRPr="0016547C">
            <w:rPr>
              <w:rStyle w:val="PlaceholderText"/>
              <w:rFonts w:ascii="Verdana" w:hAnsi="Verdana"/>
              <w:b/>
              <w:i/>
              <w:sz w:val="20"/>
              <w:highlight w:val="yellow"/>
              <w:u w:val="dotted"/>
            </w:rPr>
            <w:t>Click here to enter direct phone number</w:t>
          </w:r>
          <w:r w:rsidRPr="0016547C">
            <w:rPr>
              <w:rStyle w:val="PlaceholderText"/>
              <w:rFonts w:ascii="Verdana" w:hAnsi="Verdana"/>
              <w:b/>
              <w:i/>
              <w:sz w:val="20"/>
              <w:highlight w:val="yellow"/>
            </w:rPr>
            <w:t>.</w:t>
          </w:r>
        </w:p>
      </w:docPartBody>
    </w:docPart>
    <w:docPart>
      <w:docPartPr>
        <w:name w:val="442A02848CB84D9BB303B3846380C532"/>
        <w:category>
          <w:name w:val="General"/>
          <w:gallery w:val="placeholder"/>
        </w:category>
        <w:types>
          <w:type w:val="bbPlcHdr"/>
        </w:types>
        <w:behaviors>
          <w:behavior w:val="content"/>
        </w:behaviors>
        <w:guid w:val="{3591CCFE-9976-4098-85E4-86D6325EA09B}"/>
      </w:docPartPr>
      <w:docPartBody>
        <w:p w:rsidR="003E114B" w:rsidRDefault="000300EB" w:rsidP="000300EB">
          <w:pPr>
            <w:pStyle w:val="442A02848CB84D9BB303B3846380C532"/>
          </w:pPr>
          <w:r w:rsidRPr="0016547C">
            <w:rPr>
              <w:rStyle w:val="PlaceholderText"/>
              <w:rFonts w:ascii="Verdana" w:hAnsi="Verdana"/>
              <w:b/>
              <w:i/>
              <w:sz w:val="20"/>
              <w:highlight w:val="yellow"/>
              <w:u w:val="dotted"/>
            </w:rPr>
            <w:t>Click here to enter Time &amp; Date</w:t>
          </w:r>
          <w:r w:rsidRPr="0016547C">
            <w:rPr>
              <w:rStyle w:val="PlaceholderText"/>
              <w:rFonts w:ascii="Verdana" w:hAnsi="Verdana"/>
              <w:b/>
              <w:i/>
              <w:sz w:val="20"/>
              <w:highlight w:val="yellow"/>
            </w:rPr>
            <w:t>.</w:t>
          </w:r>
        </w:p>
      </w:docPartBody>
    </w:docPart>
    <w:docPart>
      <w:docPartPr>
        <w:name w:val="2ADF7A98F8D64042A88F188C2B3B2E1E"/>
        <w:category>
          <w:name w:val="General"/>
          <w:gallery w:val="placeholder"/>
        </w:category>
        <w:types>
          <w:type w:val="bbPlcHdr"/>
        </w:types>
        <w:behaviors>
          <w:behavior w:val="content"/>
        </w:behaviors>
        <w:guid w:val="{6E449985-914A-4EF5-B2D2-9B85B606E2B8}"/>
      </w:docPartPr>
      <w:docPartBody>
        <w:p w:rsidR="003E114B" w:rsidRDefault="000300EB" w:rsidP="000300EB">
          <w:pPr>
            <w:pStyle w:val="2ADF7A98F8D64042A88F188C2B3B2E1E"/>
          </w:pPr>
          <w:r w:rsidRPr="0016547C">
            <w:rPr>
              <w:rStyle w:val="PlaceholderText"/>
              <w:rFonts w:ascii="Verdana" w:hAnsi="Verdana"/>
              <w:b/>
              <w:i/>
              <w:sz w:val="20"/>
              <w:highlight w:val="yellow"/>
              <w:u w:val="dotted"/>
            </w:rPr>
            <w:t>Click here to enter Office Location</w:t>
          </w:r>
          <w:r w:rsidRPr="0016547C">
            <w:rPr>
              <w:rStyle w:val="PlaceholderText"/>
              <w:rFonts w:ascii="Verdana" w:hAnsi="Verdana"/>
              <w:b/>
              <w:i/>
              <w:sz w:val="20"/>
              <w:highlight w:val="yellow"/>
            </w:rPr>
            <w:t>.</w:t>
          </w:r>
        </w:p>
      </w:docPartBody>
    </w:docPart>
    <w:docPart>
      <w:docPartPr>
        <w:name w:val="0876E130E4BD4BEFAAC2D8774A3F3874"/>
        <w:category>
          <w:name w:val="General"/>
          <w:gallery w:val="placeholder"/>
        </w:category>
        <w:types>
          <w:type w:val="bbPlcHdr"/>
        </w:types>
        <w:behaviors>
          <w:behavior w:val="content"/>
        </w:behaviors>
        <w:guid w:val="{D23F1015-544B-4ED1-B438-F6587ACD4A04}"/>
      </w:docPartPr>
      <w:docPartBody>
        <w:p w:rsidR="003D52B0" w:rsidRDefault="007962E2" w:rsidP="007962E2">
          <w:pPr>
            <w:pStyle w:val="0876E130E4BD4BEFAAC2D8774A3F3874"/>
          </w:pPr>
          <w:r w:rsidRPr="0016547C">
            <w:rPr>
              <w:rStyle w:val="PlaceholderText"/>
              <w:rFonts w:ascii="Verdana" w:hAnsi="Verdana"/>
              <w:b/>
              <w:i/>
              <w:sz w:val="20"/>
              <w:highlight w:val="yellow"/>
              <w:u w:val="dotted"/>
            </w:rPr>
            <w:t>Click here to enter Date</w:t>
          </w:r>
          <w:r w:rsidRPr="0016547C">
            <w:rPr>
              <w:rStyle w:val="PlaceholderText"/>
              <w:rFonts w:ascii="Verdana" w:hAnsi="Verdana"/>
              <w:b/>
              <w:i/>
              <w:sz w:val="20"/>
              <w:highlight w:val="yellow"/>
            </w:rPr>
            <w:t>.</w:t>
          </w:r>
        </w:p>
      </w:docPartBody>
    </w:docPart>
    <w:docPart>
      <w:docPartPr>
        <w:name w:val="C1A97A6299AC4946B98818F3E0F59CB2"/>
        <w:category>
          <w:name w:val="General"/>
          <w:gallery w:val="placeholder"/>
        </w:category>
        <w:types>
          <w:type w:val="bbPlcHdr"/>
        </w:types>
        <w:behaviors>
          <w:behavior w:val="content"/>
        </w:behaviors>
        <w:guid w:val="{C612A2A5-C8CC-4D66-BD07-32CC07FCB1B9}"/>
      </w:docPartPr>
      <w:docPartBody>
        <w:p w:rsidR="003D52B0" w:rsidRDefault="007962E2" w:rsidP="007962E2">
          <w:pPr>
            <w:pStyle w:val="C1A97A6299AC4946B98818F3E0F59CB2"/>
          </w:pPr>
          <w:r w:rsidRPr="0016547C">
            <w:rPr>
              <w:rStyle w:val="PlaceholderText"/>
              <w:rFonts w:ascii="Verdana" w:hAnsi="Verdana"/>
              <w:b/>
              <w:i/>
              <w:sz w:val="20"/>
              <w:highlight w:val="yellow"/>
              <w:u w:val="dotted"/>
            </w:rPr>
            <w:t>Click here to enter Date</w:t>
          </w:r>
          <w:r w:rsidRPr="0016547C">
            <w:rPr>
              <w:rStyle w:val="PlaceholderText"/>
              <w:rFonts w:ascii="Verdana" w:hAnsi="Verdana"/>
              <w:b/>
              <w:i/>
              <w:sz w:val="20"/>
              <w:highlight w:val="yellow"/>
            </w:rPr>
            <w:t>.</w:t>
          </w:r>
        </w:p>
      </w:docPartBody>
    </w:docPart>
    <w:docPart>
      <w:docPartPr>
        <w:name w:val="6E787B7F42514FE784710C4D36314281"/>
        <w:category>
          <w:name w:val="General"/>
          <w:gallery w:val="placeholder"/>
        </w:category>
        <w:types>
          <w:type w:val="bbPlcHdr"/>
        </w:types>
        <w:behaviors>
          <w:behavior w:val="content"/>
        </w:behaviors>
        <w:guid w:val="{52C3D26B-CCD6-4B4B-B751-80B87172B0F9}"/>
      </w:docPartPr>
      <w:docPartBody>
        <w:p w:rsidR="003D52B0" w:rsidRDefault="007962E2" w:rsidP="007962E2">
          <w:pPr>
            <w:pStyle w:val="6E787B7F42514FE784710C4D36314281"/>
          </w:pPr>
          <w:r w:rsidRPr="0016547C">
            <w:rPr>
              <w:rStyle w:val="PlaceholderText"/>
              <w:rFonts w:ascii="Verdana" w:hAnsi="Verdana"/>
              <w:b/>
              <w:i/>
              <w:sz w:val="20"/>
              <w:highlight w:val="yellow"/>
              <w:u w:val="dotted"/>
            </w:rPr>
            <w:t>Click here to enter Date</w:t>
          </w:r>
          <w:r w:rsidRPr="0016547C">
            <w:rPr>
              <w:rStyle w:val="PlaceholderText"/>
              <w:rFonts w:ascii="Verdana" w:hAnsi="Verdana"/>
              <w:b/>
              <w:i/>
              <w:sz w:val="20"/>
              <w:highlight w:val="yellow"/>
            </w:rPr>
            <w:t>.</w:t>
          </w:r>
        </w:p>
      </w:docPartBody>
    </w:docPart>
    <w:docPart>
      <w:docPartPr>
        <w:name w:val="B87F1EF4177F4730ACC248CB4B86A0B9"/>
        <w:category>
          <w:name w:val="General"/>
          <w:gallery w:val="placeholder"/>
        </w:category>
        <w:types>
          <w:type w:val="bbPlcHdr"/>
        </w:types>
        <w:behaviors>
          <w:behavior w:val="content"/>
        </w:behaviors>
        <w:guid w:val="{526960EF-822B-4171-AC47-DECD543BCB11}"/>
      </w:docPartPr>
      <w:docPartBody>
        <w:p w:rsidR="003D52B0" w:rsidRDefault="007962E2" w:rsidP="007962E2">
          <w:pPr>
            <w:pStyle w:val="B87F1EF4177F4730ACC248CB4B86A0B9"/>
          </w:pPr>
          <w:r w:rsidRPr="0016547C">
            <w:rPr>
              <w:rStyle w:val="PlaceholderText"/>
              <w:rFonts w:ascii="Verdana" w:hAnsi="Verdana"/>
              <w:b/>
              <w:i/>
              <w:sz w:val="20"/>
              <w:highlight w:val="yellow"/>
              <w:u w:val="dotted"/>
            </w:rPr>
            <w:t>Click here to enter Date</w:t>
          </w:r>
          <w:r w:rsidRPr="0016547C">
            <w:rPr>
              <w:rStyle w:val="PlaceholderText"/>
              <w:rFonts w:ascii="Verdana" w:hAnsi="Verdana"/>
              <w:b/>
              <w:i/>
              <w:sz w:val="20"/>
              <w:highlight w:val="yellow"/>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imes New">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3915"/>
    <w:rsid w:val="000300EB"/>
    <w:rsid w:val="000354C5"/>
    <w:rsid w:val="00093915"/>
    <w:rsid w:val="00294E97"/>
    <w:rsid w:val="002B4C33"/>
    <w:rsid w:val="003D52B0"/>
    <w:rsid w:val="003E114B"/>
    <w:rsid w:val="00440F9B"/>
    <w:rsid w:val="00474616"/>
    <w:rsid w:val="004D1166"/>
    <w:rsid w:val="00520AB1"/>
    <w:rsid w:val="00561DEC"/>
    <w:rsid w:val="005B6B08"/>
    <w:rsid w:val="00700EBE"/>
    <w:rsid w:val="007962E2"/>
    <w:rsid w:val="007E34E7"/>
    <w:rsid w:val="008F7FA9"/>
    <w:rsid w:val="00914E3E"/>
    <w:rsid w:val="00A45EED"/>
    <w:rsid w:val="00A8351E"/>
    <w:rsid w:val="00AC7F4A"/>
    <w:rsid w:val="00B10186"/>
    <w:rsid w:val="00B82E58"/>
    <w:rsid w:val="00C546AE"/>
    <w:rsid w:val="00D72622"/>
    <w:rsid w:val="00E87C80"/>
    <w:rsid w:val="00E97E3E"/>
    <w:rsid w:val="00EE0B90"/>
    <w:rsid w:val="00F7415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62E2"/>
    <w:rPr>
      <w:color w:val="808080"/>
    </w:rPr>
  </w:style>
  <w:style w:type="paragraph" w:customStyle="1" w:styleId="FEE394716051414ABF765912ACB44F7B">
    <w:name w:val="FEE394716051414ABF765912ACB44F7B"/>
    <w:rsid w:val="00093915"/>
  </w:style>
  <w:style w:type="paragraph" w:customStyle="1" w:styleId="05847D64EB0C48F99B4C03D641685FD7">
    <w:name w:val="05847D64EB0C48F99B4C03D641685FD7"/>
    <w:rsid w:val="00093915"/>
  </w:style>
  <w:style w:type="paragraph" w:customStyle="1" w:styleId="72DBF3E4B6BD400BA0B4F3B7313AFC23">
    <w:name w:val="72DBF3E4B6BD400BA0B4F3B7313AFC23"/>
    <w:rsid w:val="00093915"/>
  </w:style>
  <w:style w:type="paragraph" w:customStyle="1" w:styleId="83937BD77725427194CF2D98B54173CA">
    <w:name w:val="83937BD77725427194CF2D98B54173CA"/>
    <w:rsid w:val="00093915"/>
  </w:style>
  <w:style w:type="paragraph" w:customStyle="1" w:styleId="5C47A6ABDBF14FF9AEE08C2274C7CF4B">
    <w:name w:val="5C47A6ABDBF14FF9AEE08C2274C7CF4B"/>
    <w:rsid w:val="00093915"/>
  </w:style>
  <w:style w:type="paragraph" w:customStyle="1" w:styleId="6E14770A6D194678A78FC2703D159F56">
    <w:name w:val="6E14770A6D194678A78FC2703D159F56"/>
    <w:rsid w:val="00093915"/>
  </w:style>
  <w:style w:type="paragraph" w:customStyle="1" w:styleId="B5DC3F239AC6488780A2BDBFF38BDE9B">
    <w:name w:val="B5DC3F239AC6488780A2BDBFF38BDE9B"/>
    <w:rsid w:val="00093915"/>
  </w:style>
  <w:style w:type="paragraph" w:customStyle="1" w:styleId="20F40BB312A7499A8D9BB06BECA5B883">
    <w:name w:val="20F40BB312A7499A8D9BB06BECA5B883"/>
    <w:rsid w:val="00093915"/>
  </w:style>
  <w:style w:type="paragraph" w:customStyle="1" w:styleId="15C2E07B21D44A9FBB7B0D818AED2822">
    <w:name w:val="15C2E07B21D44A9FBB7B0D818AED2822"/>
    <w:rsid w:val="00093915"/>
  </w:style>
  <w:style w:type="paragraph" w:customStyle="1" w:styleId="32CE0DE3A6AA432589A75ADB03D6964E">
    <w:name w:val="32CE0DE3A6AA432589A75ADB03D6964E"/>
    <w:rsid w:val="00093915"/>
  </w:style>
  <w:style w:type="paragraph" w:customStyle="1" w:styleId="4F14421D13904F2CBAD4A0C3D9F1F9B3">
    <w:name w:val="4F14421D13904F2CBAD4A0C3D9F1F9B3"/>
    <w:rsid w:val="00093915"/>
  </w:style>
  <w:style w:type="paragraph" w:customStyle="1" w:styleId="3684A536279E49FE89934CD4549801F1">
    <w:name w:val="3684A536279E49FE89934CD4549801F1"/>
    <w:rsid w:val="00093915"/>
  </w:style>
  <w:style w:type="paragraph" w:customStyle="1" w:styleId="77AF835AFDF04A4EBDB2E45EA4EE1CA3">
    <w:name w:val="77AF835AFDF04A4EBDB2E45EA4EE1CA3"/>
    <w:rsid w:val="00093915"/>
  </w:style>
  <w:style w:type="paragraph" w:customStyle="1" w:styleId="D12BA85207804A3B9BD0CA346B1852BA">
    <w:name w:val="D12BA85207804A3B9BD0CA346B1852BA"/>
    <w:rsid w:val="00093915"/>
  </w:style>
  <w:style w:type="paragraph" w:customStyle="1" w:styleId="F8B5480BCA334BA4B8B9C923573A2203">
    <w:name w:val="F8B5480BCA334BA4B8B9C923573A2203"/>
    <w:rsid w:val="00093915"/>
  </w:style>
  <w:style w:type="paragraph" w:customStyle="1" w:styleId="99A0EE31A1E74154BDA9C7377CEFC4D8">
    <w:name w:val="99A0EE31A1E74154BDA9C7377CEFC4D8"/>
    <w:rsid w:val="00093915"/>
  </w:style>
  <w:style w:type="paragraph" w:customStyle="1" w:styleId="E07D3BDBEB13411DAA001620F48A6746">
    <w:name w:val="E07D3BDBEB13411DAA001620F48A6746"/>
    <w:rsid w:val="00093915"/>
  </w:style>
  <w:style w:type="paragraph" w:customStyle="1" w:styleId="65A4788D44D0417299B31A4AD1720FEE">
    <w:name w:val="65A4788D44D0417299B31A4AD1720FEE"/>
    <w:rsid w:val="00093915"/>
  </w:style>
  <w:style w:type="paragraph" w:customStyle="1" w:styleId="F9FCFE66500A4F1595D528CD4EF391C7">
    <w:name w:val="F9FCFE66500A4F1595D528CD4EF391C7"/>
    <w:rsid w:val="00093915"/>
  </w:style>
  <w:style w:type="paragraph" w:customStyle="1" w:styleId="94F6D385F6F1427EB4A43558625C48ED">
    <w:name w:val="94F6D385F6F1427EB4A43558625C48ED"/>
    <w:rsid w:val="00093915"/>
  </w:style>
  <w:style w:type="paragraph" w:customStyle="1" w:styleId="4630A09E18CA41549BAB7E4E7918972C">
    <w:name w:val="4630A09E18CA41549BAB7E4E7918972C"/>
    <w:rsid w:val="00474616"/>
  </w:style>
  <w:style w:type="paragraph" w:customStyle="1" w:styleId="8B5B02CF107B47D6AD3553D5BBE97152">
    <w:name w:val="8B5B02CF107B47D6AD3553D5BBE97152"/>
    <w:rsid w:val="00E97E3E"/>
  </w:style>
  <w:style w:type="paragraph" w:customStyle="1" w:styleId="DAB034E8128849E0A3AADC8205DC1A59">
    <w:name w:val="DAB034E8128849E0A3AADC8205DC1A59"/>
    <w:rsid w:val="00E97E3E"/>
  </w:style>
  <w:style w:type="paragraph" w:customStyle="1" w:styleId="F39EC695456F45AC9B50D5B4A2A94053">
    <w:name w:val="F39EC695456F45AC9B50D5B4A2A94053"/>
    <w:rsid w:val="00E97E3E"/>
  </w:style>
  <w:style w:type="paragraph" w:customStyle="1" w:styleId="9D0FE852DA304B73B68DA8082656A2CF">
    <w:name w:val="9D0FE852DA304B73B68DA8082656A2CF"/>
    <w:rsid w:val="00E97E3E"/>
  </w:style>
  <w:style w:type="paragraph" w:customStyle="1" w:styleId="2883C6478DAE41AAA002C40717DAB7CB">
    <w:name w:val="2883C6478DAE41AAA002C40717DAB7CB"/>
    <w:rsid w:val="00E97E3E"/>
  </w:style>
  <w:style w:type="paragraph" w:customStyle="1" w:styleId="F18C94F965824956A86BC1D4E231ACC2">
    <w:name w:val="F18C94F965824956A86BC1D4E231ACC2"/>
    <w:rsid w:val="00E97E3E"/>
  </w:style>
  <w:style w:type="paragraph" w:customStyle="1" w:styleId="163CAAC0DC3F4359896891CBB5E68187">
    <w:name w:val="163CAAC0DC3F4359896891CBB5E68187"/>
  </w:style>
  <w:style w:type="paragraph" w:customStyle="1" w:styleId="21E3319B34774A228E67A9C2B2DAB203">
    <w:name w:val="21E3319B34774A228E67A9C2B2DAB203"/>
  </w:style>
  <w:style w:type="paragraph" w:customStyle="1" w:styleId="AB9DB9B59A894724BED99270CC75504C">
    <w:name w:val="AB9DB9B59A894724BED99270CC75504C"/>
  </w:style>
  <w:style w:type="paragraph" w:customStyle="1" w:styleId="C5E2934512F44B3B8A920F79721A4F8E">
    <w:name w:val="C5E2934512F44B3B8A920F79721A4F8E"/>
    <w:rsid w:val="000300EB"/>
  </w:style>
  <w:style w:type="paragraph" w:customStyle="1" w:styleId="18E03C90DD2246BC83987D5D41945A7D">
    <w:name w:val="18E03C90DD2246BC83987D5D41945A7D"/>
    <w:rsid w:val="000300EB"/>
  </w:style>
  <w:style w:type="paragraph" w:customStyle="1" w:styleId="B99F874D7AD743ACAACFC57C433FB761">
    <w:name w:val="B99F874D7AD743ACAACFC57C433FB761"/>
    <w:rsid w:val="000300EB"/>
  </w:style>
  <w:style w:type="paragraph" w:customStyle="1" w:styleId="2744D05A18F64661A183C40359190D8F">
    <w:name w:val="2744D05A18F64661A183C40359190D8F"/>
    <w:rsid w:val="000300EB"/>
  </w:style>
  <w:style w:type="paragraph" w:customStyle="1" w:styleId="586E94F9AABA420D932BB65FB2D997F6">
    <w:name w:val="586E94F9AABA420D932BB65FB2D997F6"/>
    <w:rsid w:val="000300EB"/>
  </w:style>
  <w:style w:type="paragraph" w:customStyle="1" w:styleId="A4772E31F7184E0B8D261F166265F2FB">
    <w:name w:val="A4772E31F7184E0B8D261F166265F2FB"/>
    <w:rsid w:val="000300EB"/>
  </w:style>
  <w:style w:type="paragraph" w:customStyle="1" w:styleId="B319BD007779498FB624FB79DF610EE1">
    <w:name w:val="B319BD007779498FB624FB79DF610EE1"/>
    <w:rsid w:val="000300EB"/>
  </w:style>
  <w:style w:type="paragraph" w:customStyle="1" w:styleId="442A02848CB84D9BB303B3846380C532">
    <w:name w:val="442A02848CB84D9BB303B3846380C532"/>
    <w:rsid w:val="000300EB"/>
  </w:style>
  <w:style w:type="paragraph" w:customStyle="1" w:styleId="2ADF7A98F8D64042A88F188C2B3B2E1E">
    <w:name w:val="2ADF7A98F8D64042A88F188C2B3B2E1E"/>
    <w:rsid w:val="000300EB"/>
  </w:style>
  <w:style w:type="paragraph" w:customStyle="1" w:styleId="D438DB4330CD4E39A10E3F505C1F6547">
    <w:name w:val="D438DB4330CD4E39A10E3F505C1F6547"/>
    <w:rsid w:val="000300EB"/>
  </w:style>
  <w:style w:type="paragraph" w:customStyle="1" w:styleId="0876E130E4BD4BEFAAC2D8774A3F3874">
    <w:name w:val="0876E130E4BD4BEFAAC2D8774A3F3874"/>
    <w:rsid w:val="007962E2"/>
    <w:pPr>
      <w:spacing w:after="160" w:line="259" w:lineRule="auto"/>
    </w:pPr>
  </w:style>
  <w:style w:type="paragraph" w:customStyle="1" w:styleId="C1A97A6299AC4946B98818F3E0F59CB2">
    <w:name w:val="C1A97A6299AC4946B98818F3E0F59CB2"/>
    <w:rsid w:val="007962E2"/>
    <w:pPr>
      <w:spacing w:after="160" w:line="259" w:lineRule="auto"/>
    </w:pPr>
  </w:style>
  <w:style w:type="paragraph" w:customStyle="1" w:styleId="CD100249679F4C8F96C17FCAE2D88C20">
    <w:name w:val="CD100249679F4C8F96C17FCAE2D88C20"/>
    <w:rsid w:val="007962E2"/>
    <w:pPr>
      <w:spacing w:after="160" w:line="259" w:lineRule="auto"/>
    </w:pPr>
  </w:style>
  <w:style w:type="paragraph" w:customStyle="1" w:styleId="6E787B7F42514FE784710C4D36314281">
    <w:name w:val="6E787B7F42514FE784710C4D36314281"/>
    <w:rsid w:val="007962E2"/>
    <w:pPr>
      <w:spacing w:after="160" w:line="259" w:lineRule="auto"/>
    </w:pPr>
  </w:style>
  <w:style w:type="paragraph" w:customStyle="1" w:styleId="B87F1EF4177F4730ACC248CB4B86A0B9">
    <w:name w:val="B87F1EF4177F4730ACC248CB4B86A0B9"/>
    <w:rsid w:val="007962E2"/>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 xmlns="fed4eafc-f213-45a4-8cff-8a515128fe1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3EEF297EC9ECD45A9203727402DF56C" ma:contentTypeVersion="1" ma:contentTypeDescription="Create a new document." ma:contentTypeScope="" ma:versionID="cdf09272d294edf7aa1a2adce1079b01">
  <xsd:schema xmlns:xsd="http://www.w3.org/2001/XMLSchema" xmlns:p="http://schemas.microsoft.com/office/2006/metadata/properties" xmlns:ns2="fed4eafc-f213-45a4-8cff-8a515128fe16" targetNamespace="http://schemas.microsoft.com/office/2006/metadata/properties" ma:root="true" ma:fieldsID="c77f4d3d6caad117dc00dae64b63df01" ns2:_="">
    <xsd:import namespace="fed4eafc-f213-45a4-8cff-8a515128fe16"/>
    <xsd:element name="properties">
      <xsd:complexType>
        <xsd:sequence>
          <xsd:element name="documentManagement">
            <xsd:complexType>
              <xsd:all>
                <xsd:element ref="ns2:Status" minOccurs="0"/>
              </xsd:all>
            </xsd:complexType>
          </xsd:element>
        </xsd:sequence>
      </xsd:complexType>
    </xsd:element>
  </xsd:schema>
  <xsd:schema xmlns:xsd="http://www.w3.org/2001/XMLSchema" xmlns:dms="http://schemas.microsoft.com/office/2006/documentManagement/types" targetNamespace="fed4eafc-f213-45a4-8cff-8a515128fe16" elementFormDefault="qualified">
    <xsd:import namespace="http://schemas.microsoft.com/office/2006/documentManagement/types"/>
    <xsd:element name="Status" ma:index="8" nillable="true" ma:displayName="Status" ma:internalName="Stat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1B65CA-641A-4FAC-B886-A91825B02295}">
  <ds:schemaRefs>
    <ds:schemaRef ds:uri="http://schemas.microsoft.com/sharepoint/v3/contenttype/forms"/>
  </ds:schemaRefs>
</ds:datastoreItem>
</file>

<file path=customXml/itemProps2.xml><?xml version="1.0" encoding="utf-8"?>
<ds:datastoreItem xmlns:ds="http://schemas.openxmlformats.org/officeDocument/2006/customXml" ds:itemID="{C21C4C9E-32B7-4284-958D-CDEAF79BEFDA}">
  <ds:schemaRefs>
    <ds:schemaRef ds:uri="http://purl.org/dc/elements/1.1/"/>
    <ds:schemaRef ds:uri="http://schemas.microsoft.com/office/2006/metadata/properties"/>
    <ds:schemaRef ds:uri="http://purl.org/dc/terms/"/>
    <ds:schemaRef ds:uri="http://schemas.openxmlformats.org/package/2006/metadata/core-properties"/>
    <ds:schemaRef ds:uri="fed4eafc-f213-45a4-8cff-8a515128fe16"/>
    <ds:schemaRef ds:uri="http://purl.org/dc/dcmitype/"/>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91DD2A60-EC0D-4A6C-B856-2B29AA655F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d4eafc-f213-45a4-8cff-8a515128fe16"/>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34598EAC-BBCA-4A99-9F5F-6D1B310C61D0}">
  <ds:schemaRefs>
    <ds:schemaRef ds:uri="http://schemas.microsoft.com/office/2006/metadata/longProperties"/>
  </ds:schemaRefs>
</ds:datastoreItem>
</file>

<file path=customXml/itemProps5.xml><?xml version="1.0" encoding="utf-8"?>
<ds:datastoreItem xmlns:ds="http://schemas.openxmlformats.org/officeDocument/2006/customXml" ds:itemID="{42F0FB7E-1AA0-44BE-94F9-FFB312073B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4775</Words>
  <Characters>28559</Characters>
  <Application>Microsoft Office Word</Application>
  <DocSecurity>4</DocSecurity>
  <Lines>237</Lines>
  <Paragraphs>66</Paragraphs>
  <ScaleCrop>false</ScaleCrop>
  <HeadingPairs>
    <vt:vector size="2" baseType="variant">
      <vt:variant>
        <vt:lpstr>Title</vt:lpstr>
      </vt:variant>
      <vt:variant>
        <vt:i4>1</vt:i4>
      </vt:variant>
    </vt:vector>
  </HeadingPairs>
  <TitlesOfParts>
    <vt:vector size="1" baseType="lpstr">
      <vt:lpstr>RFP template - Contracts Townsville</vt:lpstr>
    </vt:vector>
  </TitlesOfParts>
  <Company>Sucrogen</Company>
  <LinksUpToDate>false</LinksUpToDate>
  <CharactersWithSpaces>33268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RFP template - Contracts Townsville</dc:title>
  <dc:creator>Fillingham, Tony</dc:creator>
  <cp:lastModifiedBy>Newman, Kylie</cp:lastModifiedBy>
  <cp:revision>2</cp:revision>
  <cp:lastPrinted>2023-01-23T23:01:00Z</cp:lastPrinted>
  <dcterms:created xsi:type="dcterms:W3CDTF">2023-02-14T06:00:00Z</dcterms:created>
  <dcterms:modified xsi:type="dcterms:W3CDTF">2023-02-14T06:00:00Z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gion">
    <vt:lpwstr>Herbert</vt:lpwstr>
  </property>
  <property fmtid="{D5CDD505-2E9C-101B-9397-08002B2CF9AE}" pid="3" name="SPSDescription">
    <vt:lpwstr/>
  </property>
  <property fmtid="{D5CDD505-2E9C-101B-9397-08002B2CF9AE}" pid="4" name="Owner">
    <vt:lpwstr/>
  </property>
  <property fmtid="{D5CDD505-2E9C-101B-9397-08002B2CF9AE}" pid="5" name="Status">
    <vt:lpwstr/>
  </property>
  <property fmtid="{D5CDD505-2E9C-101B-9397-08002B2CF9AE}" pid="6" name="_DocHome">
    <vt:lpwstr/>
  </property>
  <property fmtid="{D5CDD505-2E9C-101B-9397-08002B2CF9AE}" pid="7" name="DLCPolicyLabelValue">
    <vt:lpwstr>
WARNING: This is an uncontrolled version of a controlled document.
Refer to the CSR Sugar SHE Document Library for the current
version of this document.
http://intranet.csr.com.au/sites/SDDOCMAN/SHE/Pages/Home.aspx</vt:lpwstr>
  </property>
  <property fmtid="{D5CDD505-2E9C-101B-9397-08002B2CF9AE}" pid="8" name="ContentType">
    <vt:lpwstr>Document</vt:lpwstr>
  </property>
  <property fmtid="{D5CDD505-2E9C-101B-9397-08002B2CF9AE}" pid="9" name="Subject">
    <vt:lpwstr/>
  </property>
  <property fmtid="{D5CDD505-2E9C-101B-9397-08002B2CF9AE}" pid="10" name="Keywords">
    <vt:lpwstr/>
  </property>
  <property fmtid="{D5CDD505-2E9C-101B-9397-08002B2CF9AE}" pid="11" name="_Author">
    <vt:lpwstr>IL</vt:lpwstr>
  </property>
  <property fmtid="{D5CDD505-2E9C-101B-9397-08002B2CF9AE}" pid="12" name="_Category">
    <vt:lpwstr/>
  </property>
  <property fmtid="{D5CDD505-2E9C-101B-9397-08002B2CF9AE}" pid="13" name="Categories">
    <vt:lpwstr/>
  </property>
  <property fmtid="{D5CDD505-2E9C-101B-9397-08002B2CF9AE}" pid="14" name="Approval Level">
    <vt:lpwstr/>
  </property>
  <property fmtid="{D5CDD505-2E9C-101B-9397-08002B2CF9AE}" pid="15" name="_Comments">
    <vt:lpwstr/>
  </property>
  <property fmtid="{D5CDD505-2E9C-101B-9397-08002B2CF9AE}" pid="16" name="Assigned To">
    <vt:lpwstr/>
  </property>
  <property fmtid="{D5CDD505-2E9C-101B-9397-08002B2CF9AE}" pid="17" name="URL">
    <vt:lpwstr/>
  </property>
  <property fmtid="{D5CDD505-2E9C-101B-9397-08002B2CF9AE}" pid="18" name="ToolBox Talk">
    <vt:lpwstr>false</vt:lpwstr>
  </property>
  <property fmtid="{D5CDD505-2E9C-101B-9397-08002B2CF9AE}" pid="19" name="SHE Category">
    <vt:lpwstr>520 Incident Response</vt:lpwstr>
  </property>
  <property fmtid="{D5CDD505-2E9C-101B-9397-08002B2CF9AE}" pid="20" name="Review Date">
    <vt:lpwstr>2008-10-29T14:00:00+00:00</vt:lpwstr>
  </property>
  <property fmtid="{D5CDD505-2E9C-101B-9397-08002B2CF9AE}" pid="21" name="Document Number">
    <vt:lpwstr>SHE.006.520.001.P</vt:lpwstr>
  </property>
  <property fmtid="{D5CDD505-2E9C-101B-9397-08002B2CF9AE}" pid="22" name="Process/Procedure Category">
    <vt:lpwstr>Incident Investigation &amp; Reporting</vt:lpwstr>
  </property>
  <property fmtid="{D5CDD505-2E9C-101B-9397-08002B2CF9AE}" pid="23" name="Document Type">
    <vt:lpwstr>Template</vt:lpwstr>
  </property>
  <property fmtid="{D5CDD505-2E9C-101B-9397-08002B2CF9AE}" pid="24" name="_DCDateCreated">
    <vt:lpwstr>2008-10-30T14:00:00+00:00</vt:lpwstr>
  </property>
  <property fmtid="{D5CDD505-2E9C-101B-9397-08002B2CF9AE}" pid="25" name="ContentTypeId">
    <vt:lpwstr>0x01010063EEF297EC9ECD45A9203727402DF56C</vt:lpwstr>
  </property>
  <property fmtid="{D5CDD505-2E9C-101B-9397-08002B2CF9AE}" pid="26" name="Business Unit">
    <vt:lpwstr>Wilmar Sugar</vt:lpwstr>
  </property>
  <property fmtid="{D5CDD505-2E9C-101B-9397-08002B2CF9AE}" pid="27" name="Order">
    <vt:r8>5100</vt:r8>
  </property>
  <property fmtid="{D5CDD505-2E9C-101B-9397-08002B2CF9AE}" pid="28" name="TemplateUrl">
    <vt:lpwstr/>
  </property>
  <property fmtid="{D5CDD505-2E9C-101B-9397-08002B2CF9AE}" pid="29" name="xd_Signature">
    <vt:bool>false</vt:bool>
  </property>
  <property fmtid="{D5CDD505-2E9C-101B-9397-08002B2CF9AE}" pid="30" name="xd_ProgID">
    <vt:lpwstr/>
  </property>
  <property fmtid="{D5CDD505-2E9C-101B-9397-08002B2CF9AE}" pid="31" name="Document purpose">
    <vt:lpwstr>Document hierarchy</vt:lpwstr>
  </property>
  <property fmtid="{D5CDD505-2E9C-101B-9397-08002B2CF9AE}" pid="32" name="Branddocs">
    <vt:lpwstr>Controlled document</vt:lpwstr>
  </property>
</Properties>
</file>